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BDC" w:rsidRPr="002A3B2B" w:rsidRDefault="00207956" w:rsidP="00396BDC">
      <w:pPr>
        <w:pStyle w:val="a3"/>
        <w:tabs>
          <w:tab w:val="left" w:pos="8364"/>
        </w:tabs>
        <w:kinsoku/>
        <w:adjustRightInd/>
        <w:spacing w:line="364" w:lineRule="exact"/>
        <w:ind w:right="113"/>
        <w:jc w:val="right"/>
        <w:rPr>
          <w:rFonts w:asciiTheme="minorEastAsia" w:eastAsiaTheme="minorEastAsia" w:hAnsiTheme="minorEastAsia" w:cs="Times New Roman"/>
          <w:sz w:val="24"/>
          <w:szCs w:val="24"/>
        </w:rPr>
      </w:pPr>
      <w:r w:rsidRPr="00207956">
        <w:rPr>
          <w:rFonts w:asciiTheme="minorEastAsia" w:eastAsiaTheme="minorEastAsia" w:hAnsiTheme="minorEastAsia" w:hint="eastAsia"/>
          <w:sz w:val="24"/>
          <w:szCs w:val="24"/>
        </w:rPr>
        <w:t>平成</w:t>
      </w:r>
      <w:r w:rsidRPr="00207956">
        <w:rPr>
          <w:rFonts w:asciiTheme="minorEastAsia" w:eastAsiaTheme="minorEastAsia" w:hAnsiTheme="minorEastAsia" w:cs="Times New Roman"/>
          <w:sz w:val="24"/>
          <w:szCs w:val="24"/>
        </w:rPr>
        <w:t>24</w:t>
      </w:r>
      <w:r w:rsidRPr="00207956">
        <w:rPr>
          <w:rFonts w:asciiTheme="minorEastAsia" w:eastAsiaTheme="minorEastAsia" w:hAnsiTheme="minorEastAsia" w:hint="eastAsia"/>
          <w:sz w:val="24"/>
          <w:szCs w:val="24"/>
        </w:rPr>
        <w:t>年厚生労働省告示第</w:t>
      </w:r>
      <w:r w:rsidRPr="00207956">
        <w:rPr>
          <w:rFonts w:asciiTheme="minorEastAsia" w:eastAsiaTheme="minorEastAsia" w:hAnsiTheme="minorEastAsia" w:cs="Times New Roman"/>
          <w:sz w:val="24"/>
          <w:szCs w:val="24"/>
        </w:rPr>
        <w:t>507</w:t>
      </w:r>
      <w:r w:rsidRPr="00207956">
        <w:rPr>
          <w:rFonts w:asciiTheme="minorEastAsia" w:eastAsiaTheme="minorEastAsia" w:hAnsiTheme="minorEastAsia" w:hint="eastAsia"/>
          <w:sz w:val="24"/>
          <w:szCs w:val="24"/>
        </w:rPr>
        <w:t>号</w:t>
      </w:r>
    </w:p>
    <w:p w:rsidR="00396BDC" w:rsidRPr="002A3B2B" w:rsidRDefault="00207956" w:rsidP="00241E4D">
      <w:pPr>
        <w:pStyle w:val="a3"/>
        <w:tabs>
          <w:tab w:val="left" w:pos="8364"/>
        </w:tabs>
        <w:kinsoku/>
        <w:adjustRightInd/>
        <w:spacing w:line="364" w:lineRule="exact"/>
        <w:ind w:left="560" w:right="113" w:hanging="560"/>
        <w:jc w:val="right"/>
        <w:rPr>
          <w:rFonts w:asciiTheme="minorEastAsia" w:eastAsiaTheme="minorEastAsia" w:hAnsiTheme="minorEastAsia"/>
          <w:sz w:val="24"/>
          <w:szCs w:val="24"/>
        </w:rPr>
      </w:pPr>
      <w:r w:rsidRPr="007622FE">
        <w:rPr>
          <w:rFonts w:asciiTheme="minorEastAsia" w:eastAsiaTheme="minorEastAsia" w:hAnsiTheme="minorEastAsia" w:hint="eastAsia"/>
          <w:spacing w:val="32"/>
          <w:sz w:val="24"/>
          <w:szCs w:val="24"/>
          <w:fitText w:val="3600" w:id="359324928"/>
        </w:rPr>
        <w:t>（平成</w:t>
      </w:r>
      <w:r w:rsidRPr="007622FE">
        <w:rPr>
          <w:rFonts w:asciiTheme="minorEastAsia" w:eastAsiaTheme="minorEastAsia" w:hAnsiTheme="minorEastAsia"/>
          <w:spacing w:val="32"/>
          <w:sz w:val="24"/>
          <w:szCs w:val="24"/>
          <w:fitText w:val="3600" w:id="359324928"/>
        </w:rPr>
        <w:t>24</w:t>
      </w:r>
      <w:r w:rsidRPr="007622FE">
        <w:rPr>
          <w:rFonts w:asciiTheme="minorEastAsia" w:eastAsiaTheme="minorEastAsia" w:hAnsiTheme="minorEastAsia" w:hint="eastAsia"/>
          <w:spacing w:val="32"/>
          <w:sz w:val="24"/>
          <w:szCs w:val="24"/>
          <w:fitText w:val="3600" w:id="359324928"/>
        </w:rPr>
        <w:t>年９月</w:t>
      </w:r>
      <w:r w:rsidRPr="007622FE">
        <w:rPr>
          <w:rFonts w:asciiTheme="minorEastAsia" w:eastAsiaTheme="minorEastAsia" w:hAnsiTheme="minorEastAsia"/>
          <w:spacing w:val="32"/>
          <w:sz w:val="24"/>
          <w:szCs w:val="24"/>
          <w:fitText w:val="3600" w:id="359324928"/>
        </w:rPr>
        <w:t>13</w:t>
      </w:r>
      <w:r w:rsidRPr="007622FE">
        <w:rPr>
          <w:rFonts w:asciiTheme="minorEastAsia" w:eastAsiaTheme="minorEastAsia" w:hAnsiTheme="minorEastAsia" w:hint="eastAsia"/>
          <w:spacing w:val="32"/>
          <w:sz w:val="24"/>
          <w:szCs w:val="24"/>
          <w:fitText w:val="3600" w:id="359324928"/>
        </w:rPr>
        <w:t>日公示</w:t>
      </w:r>
      <w:r w:rsidRPr="007622FE">
        <w:rPr>
          <w:rFonts w:asciiTheme="minorEastAsia" w:eastAsiaTheme="minorEastAsia" w:hAnsiTheme="minorEastAsia" w:hint="eastAsia"/>
          <w:spacing w:val="8"/>
          <w:sz w:val="24"/>
          <w:szCs w:val="24"/>
          <w:fitText w:val="3600" w:id="359324928"/>
        </w:rPr>
        <w:t>）</w:t>
      </w:r>
    </w:p>
    <w:p w:rsidR="00405D41" w:rsidRDefault="00207956">
      <w:pPr>
        <w:suppressAutoHyphens w:val="0"/>
        <w:kinsoku/>
        <w:autoSpaceDE/>
        <w:autoSpaceDN/>
        <w:adjustRightInd/>
        <w:ind w:right="113"/>
        <w:jc w:val="right"/>
        <w:rPr>
          <w:rFonts w:asciiTheme="minorEastAsia" w:eastAsiaTheme="minorEastAsia" w:hAnsiTheme="minorEastAsia" w:cs="Times New Roman"/>
          <w:color w:val="auto"/>
          <w:sz w:val="24"/>
          <w:szCs w:val="24"/>
        </w:rPr>
      </w:pPr>
      <w:r w:rsidRPr="007622FE">
        <w:rPr>
          <w:rFonts w:asciiTheme="minorEastAsia" w:eastAsiaTheme="minorEastAsia" w:hAnsiTheme="minorEastAsia" w:cs="Times New Roman" w:hint="eastAsia"/>
          <w:color w:val="auto"/>
          <w:sz w:val="24"/>
          <w:szCs w:val="24"/>
          <w:fitText w:val="3600" w:id="359324929"/>
        </w:rPr>
        <w:t>（平成</w:t>
      </w:r>
      <w:r w:rsidRPr="007622FE">
        <w:rPr>
          <w:rFonts w:asciiTheme="minorEastAsia" w:eastAsiaTheme="minorEastAsia" w:hAnsiTheme="minorEastAsia" w:cs="Times New Roman"/>
          <w:color w:val="auto"/>
          <w:sz w:val="24"/>
          <w:szCs w:val="24"/>
          <w:fitText w:val="3600" w:id="359324929"/>
        </w:rPr>
        <w:t>25</w:t>
      </w:r>
      <w:r w:rsidRPr="007622FE">
        <w:rPr>
          <w:rFonts w:asciiTheme="minorEastAsia" w:eastAsiaTheme="minorEastAsia" w:hAnsiTheme="minorEastAsia" w:cs="Times New Roman" w:hint="eastAsia"/>
          <w:color w:val="auto"/>
          <w:sz w:val="24"/>
          <w:szCs w:val="24"/>
          <w:fitText w:val="3600" w:id="359324929"/>
        </w:rPr>
        <w:t>年</w:t>
      </w:r>
      <w:r w:rsidRPr="007622FE">
        <w:rPr>
          <w:rFonts w:asciiTheme="minorEastAsia" w:eastAsiaTheme="minorEastAsia" w:hAnsiTheme="minorEastAsia" w:cs="Times New Roman"/>
          <w:color w:val="auto"/>
          <w:sz w:val="24"/>
          <w:szCs w:val="24"/>
          <w:fitText w:val="3600" w:id="359324929"/>
        </w:rPr>
        <w:t>1</w:t>
      </w:r>
      <w:r w:rsidRPr="007622FE">
        <w:rPr>
          <w:rFonts w:asciiTheme="minorEastAsia" w:eastAsiaTheme="minorEastAsia" w:hAnsiTheme="minorEastAsia" w:cs="Times New Roman" w:hint="eastAsia"/>
          <w:color w:val="auto"/>
          <w:sz w:val="24"/>
          <w:szCs w:val="24"/>
          <w:fitText w:val="3600" w:id="359324929"/>
        </w:rPr>
        <w:t>月</w:t>
      </w:r>
      <w:r w:rsidRPr="007622FE">
        <w:rPr>
          <w:rFonts w:asciiTheme="minorEastAsia" w:eastAsiaTheme="minorEastAsia" w:hAnsiTheme="minorEastAsia" w:cs="Times New Roman"/>
          <w:color w:val="auto"/>
          <w:sz w:val="24"/>
          <w:szCs w:val="24"/>
          <w:fitText w:val="3600" w:id="359324929"/>
        </w:rPr>
        <w:t>18</w:t>
      </w:r>
      <w:r w:rsidRPr="007622FE">
        <w:rPr>
          <w:rFonts w:asciiTheme="minorEastAsia" w:eastAsiaTheme="minorEastAsia" w:hAnsiTheme="minorEastAsia" w:cs="Times New Roman" w:hint="eastAsia"/>
          <w:color w:val="auto"/>
          <w:sz w:val="24"/>
          <w:szCs w:val="24"/>
          <w:fitText w:val="3600" w:id="359324929"/>
        </w:rPr>
        <w:t>日一部改正）</w:t>
      </w:r>
    </w:p>
    <w:p w:rsidR="00405D41" w:rsidRDefault="00207956">
      <w:pPr>
        <w:suppressAutoHyphens w:val="0"/>
        <w:kinsoku/>
        <w:autoSpaceDE/>
        <w:autoSpaceDN/>
        <w:adjustRightInd/>
        <w:ind w:right="113"/>
        <w:jc w:val="right"/>
        <w:rPr>
          <w:rFonts w:asciiTheme="minorEastAsia" w:eastAsiaTheme="minorEastAsia" w:hAnsiTheme="minorEastAsia" w:cs="Times New Roman"/>
          <w:color w:val="auto"/>
          <w:sz w:val="24"/>
          <w:szCs w:val="24"/>
        </w:rPr>
      </w:pPr>
      <w:r w:rsidRPr="007622FE">
        <w:rPr>
          <w:rFonts w:asciiTheme="minorEastAsia" w:eastAsiaTheme="minorEastAsia" w:hAnsiTheme="minorEastAsia" w:cs="Times New Roman" w:hint="eastAsia"/>
          <w:color w:val="auto"/>
          <w:spacing w:val="4"/>
          <w:sz w:val="24"/>
          <w:szCs w:val="24"/>
          <w:fitText w:val="3600" w:id="359324930"/>
        </w:rPr>
        <w:t>（平成</w:t>
      </w:r>
      <w:r w:rsidRPr="007622FE">
        <w:rPr>
          <w:rFonts w:asciiTheme="minorEastAsia" w:eastAsiaTheme="minorEastAsia" w:hAnsiTheme="minorEastAsia" w:cs="Times New Roman"/>
          <w:color w:val="auto"/>
          <w:spacing w:val="4"/>
          <w:sz w:val="24"/>
          <w:szCs w:val="24"/>
          <w:fitText w:val="3600" w:id="359324930"/>
        </w:rPr>
        <w:t>25</w:t>
      </w:r>
      <w:r w:rsidRPr="007622FE">
        <w:rPr>
          <w:rFonts w:asciiTheme="minorEastAsia" w:eastAsiaTheme="minorEastAsia" w:hAnsiTheme="minorEastAsia" w:cs="Times New Roman" w:hint="eastAsia"/>
          <w:color w:val="auto"/>
          <w:spacing w:val="4"/>
          <w:sz w:val="24"/>
          <w:szCs w:val="24"/>
          <w:fitText w:val="3600" w:id="359324930"/>
        </w:rPr>
        <w:t>年</w:t>
      </w:r>
      <w:r w:rsidRPr="007622FE">
        <w:rPr>
          <w:rFonts w:asciiTheme="minorEastAsia" w:eastAsiaTheme="minorEastAsia" w:hAnsiTheme="minorEastAsia" w:cs="Times New Roman"/>
          <w:color w:val="auto"/>
          <w:spacing w:val="4"/>
          <w:sz w:val="24"/>
          <w:szCs w:val="24"/>
          <w:fitText w:val="3600" w:id="359324930"/>
        </w:rPr>
        <w:t>3</w:t>
      </w:r>
      <w:r w:rsidRPr="007622FE">
        <w:rPr>
          <w:rFonts w:asciiTheme="minorEastAsia" w:eastAsiaTheme="minorEastAsia" w:hAnsiTheme="minorEastAsia" w:cs="Times New Roman" w:hint="eastAsia"/>
          <w:color w:val="auto"/>
          <w:spacing w:val="4"/>
          <w:sz w:val="24"/>
          <w:szCs w:val="24"/>
          <w:fitText w:val="3600" w:id="359324930"/>
        </w:rPr>
        <w:t>月</w:t>
      </w:r>
      <w:r w:rsidRPr="007622FE">
        <w:rPr>
          <w:rFonts w:asciiTheme="minorEastAsia" w:eastAsiaTheme="minorEastAsia" w:hAnsiTheme="minorEastAsia" w:cs="Times New Roman"/>
          <w:color w:val="auto"/>
          <w:spacing w:val="4"/>
          <w:sz w:val="24"/>
          <w:szCs w:val="24"/>
          <w:fitText w:val="3600" w:id="359324930"/>
        </w:rPr>
        <w:t>6</w:t>
      </w:r>
      <w:r w:rsidRPr="007622FE">
        <w:rPr>
          <w:rFonts w:asciiTheme="minorEastAsia" w:eastAsiaTheme="minorEastAsia" w:hAnsiTheme="minorEastAsia" w:cs="Times New Roman" w:hint="eastAsia"/>
          <w:color w:val="auto"/>
          <w:spacing w:val="4"/>
          <w:sz w:val="24"/>
          <w:szCs w:val="24"/>
          <w:fitText w:val="3600" w:id="359324930"/>
        </w:rPr>
        <w:t>日一部改正</w:t>
      </w:r>
      <w:r w:rsidRPr="007622FE">
        <w:rPr>
          <w:rFonts w:asciiTheme="minorEastAsia" w:eastAsiaTheme="minorEastAsia" w:hAnsiTheme="minorEastAsia" w:cs="Times New Roman" w:hint="eastAsia"/>
          <w:color w:val="auto"/>
          <w:spacing w:val="6"/>
          <w:sz w:val="24"/>
          <w:szCs w:val="24"/>
          <w:fitText w:val="3600" w:id="359324930"/>
        </w:rPr>
        <w:t>）</w:t>
      </w:r>
    </w:p>
    <w:p w:rsidR="00405D41" w:rsidRDefault="00207956">
      <w:pPr>
        <w:suppressAutoHyphens w:val="0"/>
        <w:kinsoku/>
        <w:autoSpaceDE/>
        <w:autoSpaceDN/>
        <w:adjustRightInd/>
        <w:ind w:right="113"/>
        <w:jc w:val="right"/>
        <w:rPr>
          <w:rFonts w:asciiTheme="minorEastAsia" w:eastAsiaTheme="minorEastAsia" w:hAnsiTheme="minorEastAsia" w:cs="Times New Roman"/>
          <w:sz w:val="24"/>
          <w:szCs w:val="24"/>
        </w:rPr>
      </w:pPr>
      <w:r w:rsidRPr="005F6134">
        <w:rPr>
          <w:rFonts w:asciiTheme="minorEastAsia" w:eastAsiaTheme="minorEastAsia" w:hAnsiTheme="minorEastAsia" w:cs="Times New Roman" w:hint="eastAsia"/>
          <w:color w:val="auto"/>
          <w:sz w:val="24"/>
          <w:szCs w:val="24"/>
          <w:fitText w:val="3600" w:id="359325184"/>
        </w:rPr>
        <w:t>（平成</w:t>
      </w:r>
      <w:r w:rsidRPr="005F6134">
        <w:rPr>
          <w:rFonts w:asciiTheme="minorEastAsia" w:eastAsiaTheme="minorEastAsia" w:hAnsiTheme="minorEastAsia" w:cs="Times New Roman"/>
          <w:color w:val="auto"/>
          <w:sz w:val="24"/>
          <w:szCs w:val="24"/>
          <w:fitText w:val="3600" w:id="359325184"/>
        </w:rPr>
        <w:t>25</w:t>
      </w:r>
      <w:r w:rsidRPr="005F6134">
        <w:rPr>
          <w:rFonts w:asciiTheme="minorEastAsia" w:eastAsiaTheme="minorEastAsia" w:hAnsiTheme="minorEastAsia" w:cs="Times New Roman" w:hint="eastAsia"/>
          <w:color w:val="auto"/>
          <w:sz w:val="24"/>
          <w:szCs w:val="24"/>
          <w:fitText w:val="3600" w:id="359325184"/>
        </w:rPr>
        <w:t>年</w:t>
      </w:r>
      <w:r w:rsidRPr="005F6134">
        <w:rPr>
          <w:rFonts w:asciiTheme="minorEastAsia" w:eastAsiaTheme="minorEastAsia" w:hAnsiTheme="minorEastAsia" w:cs="Times New Roman"/>
          <w:color w:val="auto"/>
          <w:sz w:val="24"/>
          <w:szCs w:val="24"/>
          <w:fitText w:val="3600" w:id="359325184"/>
        </w:rPr>
        <w:t>3</w:t>
      </w:r>
      <w:r w:rsidRPr="005F6134">
        <w:rPr>
          <w:rFonts w:asciiTheme="minorEastAsia" w:eastAsiaTheme="minorEastAsia" w:hAnsiTheme="minorEastAsia" w:cs="Times New Roman" w:hint="eastAsia"/>
          <w:color w:val="auto"/>
          <w:sz w:val="24"/>
          <w:szCs w:val="24"/>
          <w:fitText w:val="3600" w:id="359325184"/>
        </w:rPr>
        <w:t>月</w:t>
      </w:r>
      <w:r w:rsidRPr="005F6134">
        <w:rPr>
          <w:rFonts w:asciiTheme="minorEastAsia" w:eastAsiaTheme="minorEastAsia" w:hAnsiTheme="minorEastAsia" w:cs="Times New Roman"/>
          <w:color w:val="auto"/>
          <w:sz w:val="24"/>
          <w:szCs w:val="24"/>
          <w:fitText w:val="3600" w:id="359325184"/>
        </w:rPr>
        <w:t>25</w:t>
      </w:r>
      <w:r w:rsidRPr="005F6134">
        <w:rPr>
          <w:rFonts w:asciiTheme="minorEastAsia" w:eastAsiaTheme="minorEastAsia" w:hAnsiTheme="minorEastAsia" w:cs="Times New Roman" w:hint="eastAsia"/>
          <w:color w:val="auto"/>
          <w:sz w:val="24"/>
          <w:szCs w:val="24"/>
          <w:fitText w:val="3600" w:id="359325184"/>
        </w:rPr>
        <w:t>日一部改正）</w:t>
      </w:r>
    </w:p>
    <w:p w:rsidR="00F428CE" w:rsidRDefault="00921B10" w:rsidP="00241E4D">
      <w:pPr>
        <w:pStyle w:val="a3"/>
        <w:tabs>
          <w:tab w:val="left" w:pos="8364"/>
        </w:tabs>
        <w:kinsoku/>
        <w:adjustRightInd/>
        <w:spacing w:line="364" w:lineRule="exact"/>
        <w:ind w:left="560" w:right="113" w:hanging="560"/>
        <w:jc w:val="right"/>
        <w:rPr>
          <w:rFonts w:asciiTheme="minorEastAsia" w:eastAsiaTheme="minorEastAsia" w:hAnsiTheme="minorEastAsia" w:cs="Times New Roman"/>
          <w:color w:val="auto"/>
          <w:sz w:val="24"/>
          <w:szCs w:val="24"/>
        </w:rPr>
      </w:pPr>
      <w:r w:rsidRPr="007622FE">
        <w:rPr>
          <w:rFonts w:asciiTheme="minorEastAsia" w:eastAsiaTheme="minorEastAsia" w:hAnsiTheme="minorEastAsia" w:cs="Times New Roman" w:hint="eastAsia"/>
          <w:color w:val="auto"/>
          <w:spacing w:val="15"/>
          <w:sz w:val="24"/>
          <w:szCs w:val="24"/>
          <w:fitText w:val="3600" w:id="394958336"/>
        </w:rPr>
        <w:t>（平成</w:t>
      </w:r>
      <w:r w:rsidRPr="007622FE">
        <w:rPr>
          <w:rFonts w:asciiTheme="minorEastAsia" w:eastAsiaTheme="minorEastAsia" w:hAnsiTheme="minorEastAsia" w:cs="Times New Roman"/>
          <w:color w:val="auto"/>
          <w:spacing w:val="15"/>
          <w:sz w:val="24"/>
          <w:szCs w:val="24"/>
          <w:fitText w:val="3600" w:id="394958336"/>
        </w:rPr>
        <w:t>25</w:t>
      </w:r>
      <w:r w:rsidRPr="007622FE">
        <w:rPr>
          <w:rFonts w:asciiTheme="minorEastAsia" w:eastAsiaTheme="minorEastAsia" w:hAnsiTheme="minorEastAsia" w:cs="Times New Roman" w:hint="eastAsia"/>
          <w:color w:val="auto"/>
          <w:spacing w:val="15"/>
          <w:sz w:val="24"/>
          <w:szCs w:val="24"/>
          <w:fitText w:val="3600" w:id="394958336"/>
        </w:rPr>
        <w:t>年5月</w:t>
      </w:r>
      <w:r w:rsidRPr="007622FE">
        <w:rPr>
          <w:rFonts w:asciiTheme="minorEastAsia" w:eastAsiaTheme="minorEastAsia" w:hAnsiTheme="minorEastAsia" w:cs="Times New Roman"/>
          <w:color w:val="auto"/>
          <w:spacing w:val="15"/>
          <w:sz w:val="24"/>
          <w:szCs w:val="24"/>
          <w:fitText w:val="3600" w:id="394958336"/>
        </w:rPr>
        <w:t>2</w:t>
      </w:r>
      <w:r w:rsidRPr="007622FE">
        <w:rPr>
          <w:rFonts w:asciiTheme="minorEastAsia" w:eastAsiaTheme="minorEastAsia" w:hAnsiTheme="minorEastAsia" w:cs="Times New Roman" w:hint="eastAsia"/>
          <w:color w:val="auto"/>
          <w:spacing w:val="15"/>
          <w:sz w:val="24"/>
          <w:szCs w:val="24"/>
          <w:fitText w:val="3600" w:id="394958336"/>
        </w:rPr>
        <w:t>2日一部改正</w:t>
      </w:r>
      <w:r w:rsidRPr="007622FE">
        <w:rPr>
          <w:rFonts w:asciiTheme="minorEastAsia" w:eastAsiaTheme="minorEastAsia" w:hAnsiTheme="minorEastAsia" w:cs="Times New Roman" w:hint="eastAsia"/>
          <w:color w:val="auto"/>
          <w:spacing w:val="-7"/>
          <w:sz w:val="24"/>
          <w:szCs w:val="24"/>
          <w:fitText w:val="3600" w:id="394958336"/>
        </w:rPr>
        <w:t>）</w:t>
      </w:r>
    </w:p>
    <w:p w:rsidR="007622FE" w:rsidRDefault="007622FE" w:rsidP="00241E4D">
      <w:pPr>
        <w:pStyle w:val="a3"/>
        <w:tabs>
          <w:tab w:val="left" w:pos="8364"/>
        </w:tabs>
        <w:kinsoku/>
        <w:adjustRightInd/>
        <w:spacing w:line="364" w:lineRule="exact"/>
        <w:ind w:left="560" w:right="113" w:hanging="560"/>
        <w:jc w:val="right"/>
        <w:rPr>
          <w:rFonts w:asciiTheme="minorEastAsia" w:eastAsiaTheme="minorEastAsia" w:hAnsiTheme="minorEastAsia" w:cs="Times New Roman"/>
          <w:color w:val="auto"/>
          <w:sz w:val="24"/>
          <w:szCs w:val="24"/>
        </w:rPr>
      </w:pPr>
      <w:r w:rsidRPr="00FE569C">
        <w:rPr>
          <w:rFonts w:asciiTheme="minorEastAsia" w:eastAsiaTheme="minorEastAsia" w:hAnsiTheme="minorEastAsia" w:cs="Times New Roman" w:hint="eastAsia"/>
          <w:color w:val="auto"/>
          <w:spacing w:val="20"/>
          <w:sz w:val="24"/>
          <w:szCs w:val="24"/>
          <w:fitText w:val="3600" w:id="394958336"/>
        </w:rPr>
        <w:t>（平成28年4月8日一部改正</w:t>
      </w:r>
      <w:r w:rsidRPr="00FE569C">
        <w:rPr>
          <w:rFonts w:asciiTheme="minorEastAsia" w:eastAsiaTheme="minorEastAsia" w:hAnsiTheme="minorEastAsia" w:cs="Times New Roman" w:hint="eastAsia"/>
          <w:color w:val="auto"/>
          <w:sz w:val="24"/>
          <w:szCs w:val="24"/>
          <w:fitText w:val="3600" w:id="394958336"/>
        </w:rPr>
        <w:t>）</w:t>
      </w:r>
    </w:p>
    <w:p w:rsidR="0044614D" w:rsidRPr="002A3B2B" w:rsidRDefault="0044614D" w:rsidP="0044614D">
      <w:pPr>
        <w:pStyle w:val="a3"/>
        <w:tabs>
          <w:tab w:val="left" w:pos="8364"/>
        </w:tabs>
        <w:kinsoku/>
        <w:adjustRightInd/>
        <w:spacing w:line="364" w:lineRule="exact"/>
        <w:ind w:left="560" w:right="113" w:hanging="560"/>
        <w:jc w:val="right"/>
        <w:rPr>
          <w:rFonts w:asciiTheme="minorEastAsia" w:eastAsiaTheme="minorEastAsia" w:hAnsiTheme="minorEastAsia" w:cs="Times New Roman"/>
          <w:sz w:val="24"/>
          <w:szCs w:val="24"/>
        </w:rPr>
      </w:pPr>
      <w:r w:rsidRPr="00FE569C">
        <w:rPr>
          <w:rFonts w:asciiTheme="minorEastAsia" w:eastAsiaTheme="minorEastAsia" w:hAnsiTheme="minorEastAsia" w:cs="Times New Roman" w:hint="eastAsia"/>
          <w:color w:val="auto"/>
          <w:spacing w:val="15"/>
          <w:sz w:val="24"/>
          <w:szCs w:val="24"/>
          <w:fitText w:val="3600" w:id="1201418241"/>
        </w:rPr>
        <w:t>（平成</w:t>
      </w:r>
      <w:r w:rsidRPr="00FE569C">
        <w:rPr>
          <w:rFonts w:asciiTheme="minorEastAsia" w:eastAsiaTheme="minorEastAsia" w:hAnsiTheme="minorEastAsia" w:cs="Times New Roman"/>
          <w:color w:val="auto"/>
          <w:spacing w:val="15"/>
          <w:sz w:val="24"/>
          <w:szCs w:val="24"/>
          <w:fitText w:val="3600" w:id="1201418241"/>
        </w:rPr>
        <w:t>29</w:t>
      </w:r>
      <w:r w:rsidR="006D4AA3" w:rsidRPr="00FE569C">
        <w:rPr>
          <w:rFonts w:asciiTheme="minorEastAsia" w:eastAsiaTheme="minorEastAsia" w:hAnsiTheme="minorEastAsia" w:cs="Times New Roman" w:hint="eastAsia"/>
          <w:color w:val="auto"/>
          <w:spacing w:val="15"/>
          <w:sz w:val="24"/>
          <w:szCs w:val="24"/>
          <w:fitText w:val="3600" w:id="1201418241"/>
        </w:rPr>
        <w:t>年</w:t>
      </w:r>
      <w:r w:rsidR="006D4AA3" w:rsidRPr="00FE569C">
        <w:rPr>
          <w:rFonts w:asciiTheme="minorEastAsia" w:eastAsiaTheme="minorEastAsia" w:hAnsiTheme="minorEastAsia" w:cs="Times New Roman"/>
          <w:color w:val="auto"/>
          <w:spacing w:val="15"/>
          <w:sz w:val="24"/>
          <w:szCs w:val="24"/>
          <w:fitText w:val="3600" w:id="1201418241"/>
        </w:rPr>
        <w:t>3</w:t>
      </w:r>
      <w:r w:rsidR="006D4AA3" w:rsidRPr="00FE569C">
        <w:rPr>
          <w:rFonts w:asciiTheme="minorEastAsia" w:eastAsiaTheme="minorEastAsia" w:hAnsiTheme="minorEastAsia" w:cs="Times New Roman" w:hint="eastAsia"/>
          <w:color w:val="auto"/>
          <w:spacing w:val="15"/>
          <w:sz w:val="24"/>
          <w:szCs w:val="24"/>
          <w:fitText w:val="3600" w:id="1201418241"/>
        </w:rPr>
        <w:t>月</w:t>
      </w:r>
      <w:r w:rsidR="00FE569C" w:rsidRPr="00FE569C">
        <w:rPr>
          <w:rFonts w:asciiTheme="minorEastAsia" w:eastAsiaTheme="minorEastAsia" w:hAnsiTheme="minorEastAsia" w:cs="Times New Roman" w:hint="eastAsia"/>
          <w:color w:val="auto"/>
          <w:spacing w:val="15"/>
          <w:sz w:val="24"/>
          <w:szCs w:val="24"/>
          <w:fitText w:val="3600" w:id="1201418241"/>
        </w:rPr>
        <w:t>29</w:t>
      </w:r>
      <w:r w:rsidRPr="00FE569C">
        <w:rPr>
          <w:rFonts w:asciiTheme="minorEastAsia" w:eastAsiaTheme="minorEastAsia" w:hAnsiTheme="minorEastAsia" w:cs="Times New Roman" w:hint="eastAsia"/>
          <w:color w:val="auto"/>
          <w:spacing w:val="15"/>
          <w:sz w:val="24"/>
          <w:szCs w:val="24"/>
          <w:fitText w:val="3600" w:id="1201418241"/>
        </w:rPr>
        <w:t>日一部改正</w:t>
      </w:r>
      <w:r w:rsidRPr="00FE569C">
        <w:rPr>
          <w:rFonts w:asciiTheme="minorEastAsia" w:eastAsiaTheme="minorEastAsia" w:hAnsiTheme="minorEastAsia" w:cs="Times New Roman" w:hint="eastAsia"/>
          <w:color w:val="auto"/>
          <w:spacing w:val="-7"/>
          <w:sz w:val="24"/>
          <w:szCs w:val="24"/>
          <w:fitText w:val="3600" w:id="1201418241"/>
        </w:rPr>
        <w:t>）</w:t>
      </w:r>
    </w:p>
    <w:p w:rsidR="0044614D" w:rsidRPr="0044614D" w:rsidRDefault="0044614D" w:rsidP="00241E4D">
      <w:pPr>
        <w:pStyle w:val="a3"/>
        <w:tabs>
          <w:tab w:val="left" w:pos="8364"/>
        </w:tabs>
        <w:kinsoku/>
        <w:adjustRightInd/>
        <w:spacing w:line="364" w:lineRule="exact"/>
        <w:ind w:left="560" w:right="113" w:hanging="560"/>
        <w:jc w:val="right"/>
        <w:rPr>
          <w:rFonts w:asciiTheme="minorEastAsia" w:eastAsiaTheme="minorEastAsia" w:hAnsiTheme="minorEastAsia" w:cs="Times New Roman"/>
          <w:sz w:val="24"/>
          <w:szCs w:val="24"/>
        </w:rPr>
      </w:pPr>
    </w:p>
    <w:p w:rsidR="00757ABA" w:rsidRPr="002A3B2B" w:rsidRDefault="00396BDC" w:rsidP="00396BDC">
      <w:pPr>
        <w:pStyle w:val="a3"/>
        <w:tabs>
          <w:tab w:val="left" w:pos="8364"/>
        </w:tabs>
        <w:kinsoku/>
        <w:adjustRightInd/>
        <w:spacing w:line="364" w:lineRule="exact"/>
        <w:ind w:left="560" w:right="113" w:hanging="560"/>
        <w:rPr>
          <w:sz w:val="24"/>
          <w:szCs w:val="24"/>
        </w:rPr>
      </w:pPr>
      <w:r w:rsidRPr="002A3B2B">
        <w:rPr>
          <w:rFonts w:hint="eastAsia"/>
          <w:sz w:val="24"/>
          <w:szCs w:val="24"/>
        </w:rPr>
        <w:t xml:space="preserve">　　　　　　　　　　　　　　　　　　　　　　　　　　　　　　　</w:t>
      </w:r>
    </w:p>
    <w:p w:rsidR="00396BDC" w:rsidRPr="002A3B2B" w:rsidRDefault="00396BDC" w:rsidP="00757ABA">
      <w:pPr>
        <w:pStyle w:val="a3"/>
        <w:tabs>
          <w:tab w:val="left" w:pos="8364"/>
        </w:tabs>
        <w:kinsoku/>
        <w:adjustRightInd/>
        <w:spacing w:line="364" w:lineRule="exact"/>
        <w:ind w:leftChars="303" w:left="848" w:right="567"/>
        <w:rPr>
          <w:rFonts w:ascii="ＭＳ 明朝" w:cs="Times New Roman"/>
          <w:sz w:val="24"/>
          <w:szCs w:val="24"/>
        </w:rPr>
      </w:pPr>
      <w:r w:rsidRPr="002A3B2B">
        <w:rPr>
          <w:rFonts w:ascii="ＭＳ 明朝" w:hint="eastAsia"/>
          <w:sz w:val="24"/>
          <w:szCs w:val="24"/>
        </w:rPr>
        <w:t>看護師及び介護福祉士の入国及び一時的な滞在に関する日本国政府とベトナム社会主義共和国政府との間の交換公文に基づく看護及び介護分野におけるベトナム人看護師等の受入れの実施に関する指針</w:t>
      </w:r>
    </w:p>
    <w:p w:rsidR="00396BDC" w:rsidRPr="002A3B2B" w:rsidRDefault="00396BDC" w:rsidP="00396BDC">
      <w:pPr>
        <w:pStyle w:val="a3"/>
        <w:tabs>
          <w:tab w:val="left" w:pos="8364"/>
        </w:tabs>
        <w:kinsoku/>
        <w:adjustRightInd/>
        <w:spacing w:line="364" w:lineRule="exact"/>
        <w:ind w:left="560" w:right="113" w:hanging="560"/>
        <w:rPr>
          <w:rFonts w:ascii="ＭＳ 明朝" w:cs="Times New Roman"/>
          <w:sz w:val="24"/>
          <w:szCs w:val="24"/>
        </w:rPr>
      </w:pPr>
    </w:p>
    <w:p w:rsidR="00396BDC" w:rsidRPr="002A3B2B" w:rsidRDefault="00396BDC" w:rsidP="00396BDC">
      <w:pPr>
        <w:tabs>
          <w:tab w:val="left" w:pos="8364"/>
        </w:tabs>
        <w:kinsoku/>
        <w:adjustRightInd/>
        <w:spacing w:line="364" w:lineRule="exact"/>
        <w:ind w:right="113"/>
        <w:rPr>
          <w:rFonts w:ascii="ＭＳ 明朝" w:cs="Times New Roman"/>
          <w:sz w:val="24"/>
          <w:szCs w:val="24"/>
        </w:rPr>
      </w:pPr>
      <w:r w:rsidRPr="002A3B2B">
        <w:rPr>
          <w:rFonts w:ascii="ＭＳ 明朝" w:hint="eastAsia"/>
          <w:sz w:val="24"/>
          <w:szCs w:val="24"/>
        </w:rPr>
        <w:t>第一　総論</w:t>
      </w:r>
    </w:p>
    <w:p w:rsidR="00396BDC" w:rsidRPr="002A3B2B" w:rsidRDefault="00396BDC" w:rsidP="00396BDC">
      <w:pPr>
        <w:tabs>
          <w:tab w:val="left" w:pos="8364"/>
        </w:tabs>
        <w:kinsoku/>
        <w:adjustRightInd/>
        <w:spacing w:line="364" w:lineRule="exact"/>
        <w:ind w:left="280" w:right="113"/>
        <w:rPr>
          <w:rFonts w:ascii="ＭＳ 明朝" w:cs="Times New Roman"/>
          <w:sz w:val="24"/>
          <w:szCs w:val="24"/>
        </w:rPr>
      </w:pPr>
      <w:r w:rsidRPr="002A3B2B">
        <w:rPr>
          <w:rFonts w:ascii="ＭＳ 明朝" w:hint="eastAsia"/>
          <w:sz w:val="24"/>
          <w:szCs w:val="24"/>
        </w:rPr>
        <w:t>一　目的</w:t>
      </w:r>
    </w:p>
    <w:p w:rsidR="00396BDC" w:rsidRPr="002A3B2B" w:rsidRDefault="00396BDC" w:rsidP="00396BDC">
      <w:pPr>
        <w:tabs>
          <w:tab w:val="left" w:pos="8364"/>
        </w:tabs>
        <w:kinsoku/>
        <w:adjustRightInd/>
        <w:spacing w:line="364" w:lineRule="exact"/>
        <w:ind w:left="560" w:right="113" w:firstLine="280"/>
        <w:rPr>
          <w:rFonts w:ascii="ＭＳ 明朝" w:cs="Times New Roman"/>
          <w:sz w:val="24"/>
          <w:szCs w:val="24"/>
        </w:rPr>
      </w:pPr>
      <w:r w:rsidRPr="002A3B2B">
        <w:rPr>
          <w:rFonts w:ascii="ＭＳ 明朝" w:hint="eastAsia"/>
          <w:sz w:val="24"/>
          <w:szCs w:val="24"/>
        </w:rPr>
        <w:t>この指針は、平成二十四年四月十八日にベトナム社会主義共和国政府（以下「ベトナム政府」という。）との間で交換が完了した看護師及び介護福祉士の入国及び一時的な滞在に関する書簡（以下「交換公文」という。）１から５まで及び</w:t>
      </w:r>
      <w:r w:rsidRPr="002A3B2B">
        <w:rPr>
          <w:rFonts w:ascii="ＭＳ 明朝" w:hAnsi="ＭＳ 明朝"/>
          <w:sz w:val="24"/>
          <w:szCs w:val="24"/>
        </w:rPr>
        <w:t>11</w:t>
      </w:r>
      <w:r w:rsidRPr="002A3B2B">
        <w:rPr>
          <w:rFonts w:ascii="ＭＳ 明朝" w:hint="eastAsia"/>
          <w:sz w:val="24"/>
          <w:szCs w:val="24"/>
        </w:rPr>
        <w:t>から</w:t>
      </w:r>
      <w:r w:rsidRPr="002A3B2B">
        <w:rPr>
          <w:rFonts w:ascii="ＭＳ 明朝" w:hAnsi="ＭＳ 明朝"/>
          <w:sz w:val="24"/>
          <w:szCs w:val="24"/>
        </w:rPr>
        <w:t>19</w:t>
      </w:r>
      <w:r w:rsidRPr="002A3B2B">
        <w:rPr>
          <w:rFonts w:ascii="ＭＳ 明朝" w:hint="eastAsia"/>
          <w:sz w:val="24"/>
          <w:szCs w:val="24"/>
        </w:rPr>
        <w:t>まで（１から５までに係る事項に限る。）の規定並びに附属書一の規定に基づくベトナム人看護師等の受入れの仕組み及びその運営に関する基本的事項を明らかにすることにより、看護及び介護分野におけるベトナム人看護師等の円滑かつ適正な受入れを図ることを目的とする。</w:t>
      </w:r>
    </w:p>
    <w:p w:rsidR="00396BDC" w:rsidRPr="002A3B2B" w:rsidRDefault="00396BDC" w:rsidP="00396BDC">
      <w:pPr>
        <w:tabs>
          <w:tab w:val="left" w:pos="8364"/>
        </w:tabs>
        <w:kinsoku/>
        <w:adjustRightInd/>
        <w:spacing w:line="364" w:lineRule="exact"/>
        <w:ind w:left="280" w:right="113"/>
        <w:rPr>
          <w:rFonts w:ascii="ＭＳ 明朝" w:cs="Times New Roman"/>
          <w:sz w:val="24"/>
          <w:szCs w:val="24"/>
        </w:rPr>
      </w:pPr>
      <w:r w:rsidRPr="002A3B2B">
        <w:rPr>
          <w:rFonts w:ascii="ＭＳ 明朝" w:hint="eastAsia"/>
          <w:sz w:val="24"/>
          <w:szCs w:val="24"/>
        </w:rPr>
        <w:t>二　ベトナム人看護師等及び受入れ機関の責務</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１　ベトナム人看護師等の責務</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 xml:space="preserve">　　ベトナム人看護師等は、受入れ機関の指導に従い、日本国の法律に基づく看護師及び介護福祉士の資格の取得に必要な知識及び技術の修得に精励するとともに、当該資格取得後は両国の保健医療及び福祉の発展に貢献するよう、努めるものとする。</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２　受入れ機関の責務</w:t>
      </w:r>
    </w:p>
    <w:p w:rsidR="00396BDC" w:rsidRPr="002A3B2B" w:rsidRDefault="00396BDC" w:rsidP="00396BDC">
      <w:pPr>
        <w:tabs>
          <w:tab w:val="left" w:pos="8364"/>
        </w:tabs>
        <w:kinsoku/>
        <w:adjustRightInd/>
        <w:spacing w:line="364" w:lineRule="exact"/>
        <w:ind w:left="840" w:right="113" w:firstLine="280"/>
        <w:rPr>
          <w:rFonts w:ascii="ＭＳ 明朝" w:cs="Times New Roman"/>
          <w:sz w:val="24"/>
          <w:szCs w:val="24"/>
        </w:rPr>
      </w:pPr>
      <w:r w:rsidRPr="002A3B2B">
        <w:rPr>
          <w:rFonts w:ascii="ＭＳ 明朝" w:hint="eastAsia"/>
          <w:sz w:val="24"/>
          <w:szCs w:val="24"/>
        </w:rPr>
        <w:t>受入れ機関は、日本国の法律に基づく看護師及び介護福祉士の資格の取得に必要な知識及び技術の修得が図られるよう、受入れ体制の確保に取り組むとともに、専門的人材としてのベトナム人看護師等に対する国民の理解に資するよう、ベトナム人看護師等が地域の保健医療及び福祉の現場において専門的能力を発揮して活躍する環境づくりに努めるものとする。また、労働関係法令等の遵守を通じ、適正な労働条件の確保を図るものとする。</w:t>
      </w:r>
    </w:p>
    <w:p w:rsidR="00396BDC" w:rsidRPr="002A3B2B" w:rsidRDefault="00396BDC" w:rsidP="00396BDC">
      <w:pPr>
        <w:tabs>
          <w:tab w:val="left" w:pos="8364"/>
        </w:tabs>
        <w:kinsoku/>
        <w:adjustRightInd/>
        <w:spacing w:line="364" w:lineRule="exact"/>
        <w:ind w:left="280" w:right="113"/>
        <w:rPr>
          <w:rFonts w:ascii="ＭＳ 明朝" w:cs="Times New Roman"/>
          <w:sz w:val="24"/>
          <w:szCs w:val="24"/>
        </w:rPr>
      </w:pPr>
      <w:r w:rsidRPr="002A3B2B">
        <w:rPr>
          <w:rFonts w:ascii="ＭＳ 明朝" w:hint="eastAsia"/>
          <w:sz w:val="24"/>
          <w:szCs w:val="24"/>
        </w:rPr>
        <w:t>三　出入国管理上の取扱い</w:t>
      </w:r>
    </w:p>
    <w:p w:rsidR="00396BDC" w:rsidRPr="002A3B2B" w:rsidRDefault="00396BDC" w:rsidP="00396BDC">
      <w:pPr>
        <w:tabs>
          <w:tab w:val="left" w:pos="8364"/>
        </w:tabs>
        <w:kinsoku/>
        <w:adjustRightInd/>
        <w:spacing w:line="364" w:lineRule="exact"/>
        <w:ind w:left="560" w:right="113" w:firstLine="280"/>
        <w:rPr>
          <w:rFonts w:ascii="ＭＳ 明朝" w:cs="Times New Roman"/>
          <w:sz w:val="24"/>
          <w:szCs w:val="24"/>
        </w:rPr>
      </w:pPr>
      <w:r w:rsidRPr="002A3B2B">
        <w:rPr>
          <w:rFonts w:ascii="ＭＳ 明朝" w:hint="eastAsia"/>
          <w:sz w:val="24"/>
          <w:szCs w:val="24"/>
        </w:rPr>
        <w:lastRenderedPageBreak/>
        <w:t>交換公文に基づくベトナム人看護師等に対する出入国管理は、出入国管理及び難民認定法（昭和二十六年政令第三百十九号。以下「入管法」という。）、出入国管理及び難民認定法施行規則（昭和五十六年法務省令第五十四号）、出入国管理及び難民認定法第七条第一項第二号の規定に基づき同法別表第一の五の表の下欄に掲げる活動を定める件（平成二年法務省告示第百三十一号）及び法務大臣が定める告示等に従って実施される。</w:t>
      </w:r>
    </w:p>
    <w:p w:rsidR="00396BDC" w:rsidRPr="002A3B2B" w:rsidRDefault="00396BDC" w:rsidP="00396BDC">
      <w:pPr>
        <w:tabs>
          <w:tab w:val="left" w:pos="8364"/>
        </w:tabs>
        <w:kinsoku/>
        <w:adjustRightInd/>
        <w:spacing w:line="364" w:lineRule="exact"/>
        <w:ind w:left="280" w:right="113"/>
        <w:rPr>
          <w:rFonts w:ascii="ＭＳ 明朝" w:cs="Times New Roman"/>
          <w:sz w:val="24"/>
          <w:szCs w:val="24"/>
        </w:rPr>
      </w:pPr>
      <w:r w:rsidRPr="002A3B2B">
        <w:rPr>
          <w:rFonts w:ascii="ＭＳ 明朝" w:hint="eastAsia"/>
          <w:sz w:val="24"/>
          <w:szCs w:val="24"/>
        </w:rPr>
        <w:t>四　定義</w:t>
      </w:r>
    </w:p>
    <w:p w:rsidR="00396BDC" w:rsidRPr="002A3B2B" w:rsidRDefault="00396BDC" w:rsidP="00396BDC">
      <w:pPr>
        <w:tabs>
          <w:tab w:val="left" w:pos="8364"/>
        </w:tabs>
        <w:kinsoku/>
        <w:adjustRightInd/>
        <w:spacing w:line="364" w:lineRule="exact"/>
        <w:ind w:left="560" w:right="113" w:firstLine="280"/>
        <w:rPr>
          <w:rFonts w:ascii="ＭＳ 明朝" w:cs="Times New Roman"/>
          <w:sz w:val="24"/>
          <w:szCs w:val="24"/>
        </w:rPr>
      </w:pPr>
      <w:r w:rsidRPr="002A3B2B">
        <w:rPr>
          <w:rFonts w:ascii="ＭＳ 明朝" w:hint="eastAsia"/>
          <w:sz w:val="24"/>
          <w:szCs w:val="24"/>
        </w:rPr>
        <w:t>この指針において、次に掲げる用語の定義は、それぞれ次に定めるところによる。</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１　ベトナム人看護師等　ベトナム人看護師候補者及びベトナム人介護福祉士候補者並びにベトナム人看護師及びベトナム人介護福祉士をいう。</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２　ベトナム人看護師候補者　保健師助産師看護師法（昭和二十三年法律第二百三号）に基づく看護師の資格（以下「看護師の資格」という。）を看護師国家試験に合格することにより取得することを目的として、交換公文１</w:t>
      </w:r>
      <w:r w:rsidRPr="002A3B2B">
        <w:rPr>
          <w:rFonts w:ascii="ＭＳ 明朝" w:hAnsi="ＭＳ 明朝"/>
          <w:sz w:val="24"/>
          <w:szCs w:val="24"/>
        </w:rPr>
        <w:t>(a)</w:t>
      </w:r>
      <w:r w:rsidRPr="002A3B2B">
        <w:rPr>
          <w:rFonts w:ascii="ＭＳ 明朝" w:hint="eastAsia"/>
          <w:sz w:val="24"/>
          <w:szCs w:val="24"/>
        </w:rPr>
        <w:t>の規定に基づき、入国及び一時的な滞在が許可されたベトナム人をいう。</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３　ベトナム人介護福祉士候補者　社会福祉士及び介護福祉士法（昭和六十二年法律第三十号）に基づく介護福祉士の資格（以下「介護福祉士の資格」という。）を介護福祉士試験に合格することにより取得することを目的として、交換公文１</w:t>
      </w:r>
      <w:r w:rsidRPr="002A3B2B">
        <w:rPr>
          <w:rFonts w:ascii="ＭＳ 明朝" w:hAnsi="ＭＳ 明朝"/>
          <w:sz w:val="24"/>
          <w:szCs w:val="24"/>
        </w:rPr>
        <w:t>(b)</w:t>
      </w:r>
      <w:r w:rsidRPr="002A3B2B">
        <w:rPr>
          <w:rFonts w:ascii="ＭＳ 明朝" w:hint="eastAsia"/>
          <w:sz w:val="24"/>
          <w:szCs w:val="24"/>
        </w:rPr>
        <w:t>又は</w:t>
      </w:r>
      <w:r w:rsidRPr="002A3B2B">
        <w:rPr>
          <w:rFonts w:ascii="ＭＳ 明朝" w:hAnsi="ＭＳ 明朝"/>
          <w:sz w:val="24"/>
          <w:szCs w:val="24"/>
        </w:rPr>
        <w:t>(c)</w:t>
      </w:r>
      <w:r w:rsidRPr="002A3B2B">
        <w:rPr>
          <w:rFonts w:ascii="ＭＳ 明朝" w:hint="eastAsia"/>
          <w:sz w:val="24"/>
          <w:szCs w:val="24"/>
        </w:rPr>
        <w:t>の規定に基づき、入国及び一時的な滞在が許可されたベトナム人をいう。</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４　ベトナム人看護師　看護師の資格を有するベトナム人であって、交換公文３</w:t>
      </w:r>
      <w:r w:rsidRPr="002A3B2B">
        <w:rPr>
          <w:rFonts w:ascii="ＭＳ 明朝" w:hAnsi="ＭＳ 明朝"/>
          <w:sz w:val="24"/>
          <w:szCs w:val="24"/>
        </w:rPr>
        <w:t>(a)</w:t>
      </w:r>
      <w:r w:rsidRPr="002A3B2B">
        <w:rPr>
          <w:rFonts w:ascii="ＭＳ 明朝" w:hint="eastAsia"/>
          <w:sz w:val="24"/>
          <w:szCs w:val="24"/>
        </w:rPr>
        <w:t>の規定に基づき、入国及び一時的な滞在が許可された者をいう。</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５　ベトナム人介護福祉士　介護福祉士の資格を有するベトナム人であって、交換公文３</w:t>
      </w:r>
      <w:r w:rsidRPr="002A3B2B">
        <w:rPr>
          <w:rFonts w:ascii="ＭＳ 明朝" w:hAnsi="ＭＳ 明朝"/>
          <w:sz w:val="24"/>
          <w:szCs w:val="24"/>
        </w:rPr>
        <w:t>(b)</w:t>
      </w:r>
      <w:r w:rsidRPr="002A3B2B">
        <w:rPr>
          <w:rFonts w:ascii="ＭＳ 明朝" w:hint="eastAsia"/>
          <w:sz w:val="24"/>
          <w:szCs w:val="24"/>
        </w:rPr>
        <w:t>の規定に基づき、入国及び一時的な滞在が許可された者をいう。</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６　受入れ調整機関　交換公文１</w:t>
      </w:r>
      <w:r w:rsidRPr="002A3B2B">
        <w:rPr>
          <w:rFonts w:ascii="ＭＳ 明朝" w:hAnsi="ＭＳ 明朝"/>
          <w:sz w:val="24"/>
          <w:szCs w:val="24"/>
        </w:rPr>
        <w:t>(a)</w:t>
      </w:r>
      <w:r w:rsidRPr="002A3B2B">
        <w:rPr>
          <w:rFonts w:ascii="ＭＳ 明朝" w:hint="eastAsia"/>
          <w:sz w:val="24"/>
          <w:szCs w:val="24"/>
        </w:rPr>
        <w:t>及び</w:t>
      </w:r>
      <w:r w:rsidRPr="002A3B2B">
        <w:rPr>
          <w:rFonts w:ascii="ＭＳ 明朝" w:hAnsi="ＭＳ 明朝"/>
          <w:sz w:val="24"/>
          <w:szCs w:val="24"/>
        </w:rPr>
        <w:t>(b)</w:t>
      </w:r>
      <w:r w:rsidRPr="002A3B2B">
        <w:rPr>
          <w:rFonts w:ascii="ＭＳ 明朝" w:hint="eastAsia"/>
          <w:sz w:val="24"/>
          <w:szCs w:val="24"/>
        </w:rPr>
        <w:t>並びに３の注釈（</w:t>
      </w:r>
      <w:r w:rsidRPr="002A3B2B">
        <w:rPr>
          <w:rFonts w:ascii="ＭＳ 明朝" w:hAnsi="ＭＳ 明朝"/>
          <w:sz w:val="24"/>
          <w:szCs w:val="24"/>
        </w:rPr>
        <w:t>(b)</w:t>
      </w:r>
      <w:r w:rsidRPr="002A3B2B">
        <w:rPr>
          <w:rFonts w:hint="eastAsia"/>
          <w:sz w:val="24"/>
          <w:szCs w:val="24"/>
        </w:rPr>
        <w:t>に係る部分に限る。）</w:t>
      </w:r>
      <w:r w:rsidRPr="002A3B2B">
        <w:rPr>
          <w:rFonts w:ascii="ＭＳ 明朝" w:hint="eastAsia"/>
          <w:sz w:val="24"/>
          <w:szCs w:val="24"/>
        </w:rPr>
        <w:t>の規定に基づき、ベトナム人看護師等と受入れ機関との間の雇用関係の成立をあっせんする機関として、職業安定法（昭和二十二年法律第百四十一号）第三十条第一項の規定により有料職業紹介事業の許可を受けて、交換公文</w:t>
      </w:r>
      <w:r w:rsidRPr="002A3B2B">
        <w:rPr>
          <w:rFonts w:ascii="ＭＳ 明朝" w:hAnsi="ＭＳ 明朝"/>
          <w:sz w:val="24"/>
          <w:szCs w:val="24"/>
        </w:rPr>
        <w:t>11(a)</w:t>
      </w:r>
      <w:r w:rsidRPr="002A3B2B">
        <w:rPr>
          <w:rFonts w:ascii="ＭＳ 明朝" w:hint="eastAsia"/>
          <w:sz w:val="24"/>
          <w:szCs w:val="24"/>
        </w:rPr>
        <w:t>（</w:t>
      </w:r>
      <w:r w:rsidRPr="002A3B2B">
        <w:rPr>
          <w:rFonts w:ascii="ＭＳ 明朝" w:hAnsi="ＭＳ 明朝"/>
          <w:sz w:val="24"/>
          <w:szCs w:val="24"/>
        </w:rPr>
        <w:t>(</w:t>
      </w:r>
      <w:proofErr w:type="spellStart"/>
      <w:r w:rsidRPr="002A3B2B">
        <w:rPr>
          <w:rFonts w:ascii="ＭＳ 明朝" w:hAnsi="ＭＳ 明朝"/>
          <w:sz w:val="24"/>
          <w:szCs w:val="24"/>
        </w:rPr>
        <w:t>i</w:t>
      </w:r>
      <w:proofErr w:type="spellEnd"/>
      <w:r w:rsidRPr="002A3B2B">
        <w:rPr>
          <w:rFonts w:ascii="ＭＳ 明朝" w:hAnsi="ＭＳ 明朝"/>
          <w:sz w:val="24"/>
          <w:szCs w:val="24"/>
        </w:rPr>
        <w:t>)</w:t>
      </w:r>
      <w:r w:rsidRPr="002A3B2B">
        <w:rPr>
          <w:rFonts w:ascii="ＭＳ 明朝" w:hint="eastAsia"/>
          <w:sz w:val="24"/>
          <w:szCs w:val="24"/>
        </w:rPr>
        <w:t>に係る部分に限る。）の規定に基づき、日本国政府からベトナム政府に通報された機関であり、かつ、交換公文１</w:t>
      </w:r>
      <w:r w:rsidRPr="002A3B2B">
        <w:rPr>
          <w:rFonts w:ascii="ＭＳ 明朝" w:hAnsi="ＭＳ 明朝"/>
          <w:sz w:val="24"/>
          <w:szCs w:val="24"/>
        </w:rPr>
        <w:t>(c)</w:t>
      </w:r>
      <w:r w:rsidRPr="002A3B2B">
        <w:rPr>
          <w:rFonts w:ascii="ＭＳ 明朝" w:hint="eastAsia"/>
          <w:sz w:val="24"/>
          <w:szCs w:val="24"/>
        </w:rPr>
        <w:t>の規定に基づき、ベトナム人介護福祉士候補者の介護福祉士養成施設（社会福祉士及び介護福祉士法第三十九条第一号に規定する文部科学大臣及び厚生労働大臣の指定した学校並びに厚生労働大臣の指定した養成施設をいう。以下同じ。）への入学をあっせんする機関として、交換公文</w:t>
      </w:r>
      <w:r w:rsidRPr="002A3B2B">
        <w:rPr>
          <w:rFonts w:ascii="ＭＳ 明朝" w:hAnsi="ＭＳ 明朝"/>
          <w:sz w:val="24"/>
          <w:szCs w:val="24"/>
        </w:rPr>
        <w:t>11(a)</w:t>
      </w:r>
      <w:r w:rsidRPr="002A3B2B">
        <w:rPr>
          <w:rFonts w:ascii="ＭＳ 明朝" w:hint="eastAsia"/>
          <w:sz w:val="24"/>
          <w:szCs w:val="24"/>
        </w:rPr>
        <w:t>（</w:t>
      </w:r>
      <w:r w:rsidRPr="002A3B2B">
        <w:rPr>
          <w:rFonts w:ascii="ＭＳ 明朝" w:hAnsi="ＭＳ 明朝"/>
          <w:sz w:val="24"/>
          <w:szCs w:val="24"/>
        </w:rPr>
        <w:t>(</w:t>
      </w:r>
      <w:proofErr w:type="spellStart"/>
      <w:r w:rsidRPr="002A3B2B">
        <w:rPr>
          <w:rFonts w:ascii="ＭＳ 明朝" w:hAnsi="ＭＳ 明朝"/>
          <w:sz w:val="24"/>
          <w:szCs w:val="24"/>
        </w:rPr>
        <w:t>i</w:t>
      </w:r>
      <w:proofErr w:type="spellEnd"/>
      <w:r w:rsidRPr="002A3B2B">
        <w:rPr>
          <w:rFonts w:ascii="ＭＳ 明朝" w:hAnsi="ＭＳ 明朝"/>
          <w:sz w:val="24"/>
          <w:szCs w:val="24"/>
        </w:rPr>
        <w:t>)</w:t>
      </w:r>
      <w:r w:rsidRPr="002A3B2B">
        <w:rPr>
          <w:rFonts w:ascii="ＭＳ 明朝" w:hint="eastAsia"/>
          <w:sz w:val="24"/>
          <w:szCs w:val="24"/>
        </w:rPr>
        <w:t>に係る部分に限る。）の規定に基づき、日本国政府からベトナム政府に通報された機関をいう。</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７　受入れ機関　交換公文１から５までの規定に基づき、その設立している施設において雇用する契約をベトナム人看護師等との間で締結し、又はその設立し</w:t>
      </w:r>
      <w:r w:rsidRPr="002A3B2B">
        <w:rPr>
          <w:rFonts w:ascii="ＭＳ 明朝" w:hint="eastAsia"/>
          <w:sz w:val="24"/>
          <w:szCs w:val="24"/>
        </w:rPr>
        <w:lastRenderedPageBreak/>
        <w:t>ている介護福祉士養成施設に入学する許可をベトナム人介護福祉士候補者に対し与えた日本国内にある医療法人、社会福祉法人等の公私の機関をいう。</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８　受入れ施設　交換公文１から５までの規定に基づき、ベトナム人看護師候補者が受入れ機関との労働契約に基づき就労する病院、ベトナム人介護福祉士候補者が受入れ機関との労働契約に基づき就労する特別養護老人ホーム、介護老人保健施設その他の介護施設、ベトナム人介護福祉士候補者が受入れ機関による入学の許可に基づき就学する介護福祉士養成施設並びにベトナム人看護師及びベトナム人介護福祉士が受入れ機関との労働契約に基づき就労する施設をいう。</w:t>
      </w:r>
    </w:p>
    <w:p w:rsidR="00396BDC" w:rsidRPr="002A3B2B" w:rsidRDefault="00396BDC" w:rsidP="00396BDC">
      <w:pPr>
        <w:tabs>
          <w:tab w:val="left" w:pos="8364"/>
        </w:tabs>
        <w:kinsoku/>
        <w:adjustRightInd/>
        <w:spacing w:line="364" w:lineRule="exact"/>
        <w:ind w:right="113"/>
        <w:rPr>
          <w:rFonts w:ascii="ＭＳ 明朝" w:cs="Times New Roman"/>
          <w:sz w:val="24"/>
          <w:szCs w:val="24"/>
        </w:rPr>
      </w:pPr>
      <w:r w:rsidRPr="002A3B2B">
        <w:rPr>
          <w:rFonts w:ascii="ＭＳ 明朝" w:hint="eastAsia"/>
          <w:sz w:val="24"/>
          <w:szCs w:val="24"/>
        </w:rPr>
        <w:t>第二　資格取得前の受入れ機関での就労等</w:t>
      </w:r>
    </w:p>
    <w:p w:rsidR="00396BDC" w:rsidRPr="002A3B2B" w:rsidRDefault="00396BDC" w:rsidP="00396BDC">
      <w:pPr>
        <w:tabs>
          <w:tab w:val="left" w:pos="8364"/>
        </w:tabs>
        <w:kinsoku/>
        <w:adjustRightInd/>
        <w:spacing w:line="364" w:lineRule="exact"/>
        <w:ind w:right="113"/>
        <w:rPr>
          <w:rFonts w:ascii="ＭＳ 明朝" w:cs="Times New Roman"/>
          <w:sz w:val="24"/>
          <w:szCs w:val="24"/>
        </w:rPr>
      </w:pPr>
      <w:r w:rsidRPr="002A3B2B">
        <w:rPr>
          <w:rFonts w:ascii="ＭＳ 明朝" w:hint="eastAsia"/>
          <w:sz w:val="24"/>
          <w:szCs w:val="24"/>
        </w:rPr>
        <w:t xml:space="preserve">　一　看護師の資格取得を目的とした就労等</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１　ベトナム人看護師候補者</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(1)</w:t>
      </w:r>
      <w:r w:rsidRPr="002A3B2B">
        <w:rPr>
          <w:rFonts w:ascii="ＭＳ 明朝" w:hint="eastAsia"/>
          <w:sz w:val="24"/>
          <w:szCs w:val="24"/>
        </w:rPr>
        <w:t xml:space="preserve">　ベトナム人看護師候補者は、次のイ及びロの活動に従事する。</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イ　ロの活動の準備のための研修（２の規定による日本語の語学研修、看護導入研修及び就労ガイダンスをいう。）の履修</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ロ　看護師の監督の下での研修を通じた病院における必要な知識及び技術の修得</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(2)</w:t>
      </w:r>
      <w:r w:rsidRPr="002A3B2B">
        <w:rPr>
          <w:rFonts w:ascii="ＭＳ 明朝" w:hint="eastAsia"/>
          <w:sz w:val="24"/>
          <w:szCs w:val="24"/>
        </w:rPr>
        <w:t xml:space="preserve">　ベトナム人看護師候補者は、交換公文附属書一</w:t>
      </w:r>
      <w:r w:rsidRPr="002A3B2B">
        <w:rPr>
          <w:rFonts w:ascii="ＭＳ 明朝" w:hAnsi="ＭＳ 明朝"/>
          <w:sz w:val="24"/>
          <w:szCs w:val="24"/>
        </w:rPr>
        <w:t>(1)(a)</w:t>
      </w:r>
      <w:r w:rsidRPr="002A3B2B">
        <w:rPr>
          <w:rFonts w:ascii="ＭＳ 明朝" w:hint="eastAsia"/>
          <w:sz w:val="24"/>
          <w:szCs w:val="24"/>
        </w:rPr>
        <w:t>の規定により、ベトナムの法令に基づいて登録された、資格を有する看護師であって、ベトナムの一般看護師の認定証を取得しているものであり、かつ、ベトナムにおける三年制又は四年制の看護の課程を修了した者でなければならない。</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(3)</w:t>
      </w:r>
      <w:r w:rsidRPr="002A3B2B">
        <w:rPr>
          <w:rFonts w:ascii="ＭＳ 明朝" w:hint="eastAsia"/>
          <w:sz w:val="24"/>
          <w:szCs w:val="24"/>
        </w:rPr>
        <w:t xml:space="preserve">　ベトナム人看護師候補者は、交換公文附属書一</w:t>
      </w:r>
      <w:r w:rsidRPr="002A3B2B">
        <w:rPr>
          <w:rFonts w:ascii="ＭＳ 明朝" w:hAnsi="ＭＳ 明朝"/>
          <w:sz w:val="24"/>
          <w:szCs w:val="24"/>
        </w:rPr>
        <w:t>(1)(b)</w:t>
      </w:r>
      <w:r w:rsidRPr="002A3B2B">
        <w:rPr>
          <w:rFonts w:ascii="ＭＳ 明朝" w:hint="eastAsia"/>
          <w:sz w:val="24"/>
          <w:szCs w:val="24"/>
        </w:rPr>
        <w:t>の規定により、少なくとも二年間ベトナムの一般看護師としての実務経験（</w:t>
      </w:r>
      <w:r w:rsidRPr="002A3B2B">
        <w:rPr>
          <w:rFonts w:ascii="ＭＳ 明朝" w:hAnsi="ＭＳ 明朝"/>
          <w:sz w:val="24"/>
          <w:szCs w:val="24"/>
        </w:rPr>
        <w:t>(2)</w:t>
      </w:r>
      <w:r w:rsidRPr="002A3B2B">
        <w:rPr>
          <w:rFonts w:ascii="ＭＳ 明朝" w:hint="eastAsia"/>
          <w:sz w:val="24"/>
          <w:szCs w:val="24"/>
        </w:rPr>
        <w:t>に規定する看護の課程を修了した後の九箇月の実習期間の経験を含む。）を有する者でなければならない。</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(4)</w:t>
      </w:r>
      <w:r w:rsidRPr="002A3B2B">
        <w:rPr>
          <w:rFonts w:ascii="ＭＳ 明朝" w:hint="eastAsia"/>
          <w:sz w:val="24"/>
          <w:szCs w:val="24"/>
        </w:rPr>
        <w:t xml:space="preserve">　ベトナム人看護師候補者は、交換公文附属書一</w:t>
      </w:r>
      <w:r w:rsidRPr="002A3B2B">
        <w:rPr>
          <w:rFonts w:ascii="ＭＳ 明朝" w:hAnsi="ＭＳ 明朝"/>
          <w:sz w:val="24"/>
          <w:szCs w:val="24"/>
        </w:rPr>
        <w:t>(1)(c)</w:t>
      </w:r>
      <w:r w:rsidRPr="002A3B2B">
        <w:rPr>
          <w:rFonts w:ascii="ＭＳ 明朝" w:hint="eastAsia"/>
          <w:sz w:val="24"/>
          <w:szCs w:val="24"/>
        </w:rPr>
        <w:t>の規定により、日本語の能力に関し、次のイ又はロのいずれかの要件を満たす者でなければならない。</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イ　日本語能力試験（独立行政法人国際交流基金及び</w:t>
      </w:r>
      <w:r w:rsidR="00193075">
        <w:rPr>
          <w:rFonts w:ascii="ＭＳ 明朝" w:hint="eastAsia"/>
          <w:sz w:val="24"/>
          <w:szCs w:val="24"/>
        </w:rPr>
        <w:t>公益</w:t>
      </w:r>
      <w:r w:rsidRPr="002A3B2B">
        <w:rPr>
          <w:rFonts w:ascii="ＭＳ 明朝" w:hint="eastAsia"/>
          <w:sz w:val="24"/>
          <w:szCs w:val="24"/>
        </w:rPr>
        <w:t>財団法人日本国際教育支援協会（昭和三十二年三月一日に財団法人日本国際教育協会として設立された法人をいう。）が実施する日本語能力試験をいう。以下同じ。）のＮ１又はＮ２（平成二十二年三月三十一日までに実施された審査にあっては、一級又は二級。以下同じ。）に合格していること。</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ロ　日本語能力試験のＮ３に合格しており、かつ、ベトナム政府が管理する日本語の研修の課程を修了していること。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(5)</w:t>
      </w:r>
      <w:r w:rsidRPr="002A3B2B">
        <w:rPr>
          <w:rFonts w:ascii="ＭＳ 明朝" w:hint="eastAsia"/>
          <w:sz w:val="24"/>
          <w:szCs w:val="24"/>
        </w:rPr>
        <w:t xml:space="preserve">　</w:t>
      </w:r>
      <w:r w:rsidRPr="002A3B2B">
        <w:rPr>
          <w:rFonts w:ascii="ＭＳ 明朝" w:hAnsi="ＭＳ 明朝"/>
          <w:sz w:val="24"/>
          <w:szCs w:val="24"/>
        </w:rPr>
        <w:t>(1)</w:t>
      </w:r>
      <w:r w:rsidRPr="002A3B2B">
        <w:rPr>
          <w:rFonts w:ascii="ＭＳ 明朝" w:hint="eastAsia"/>
          <w:sz w:val="24"/>
          <w:szCs w:val="24"/>
        </w:rPr>
        <w:t>のロの活動は、交換公文１</w:t>
      </w:r>
      <w:r w:rsidRPr="002A3B2B">
        <w:rPr>
          <w:rFonts w:ascii="ＭＳ 明朝" w:hAnsi="ＭＳ 明朝"/>
          <w:sz w:val="24"/>
          <w:szCs w:val="24"/>
        </w:rPr>
        <w:t>(a)(ii)</w:t>
      </w:r>
      <w:r w:rsidRPr="002A3B2B">
        <w:rPr>
          <w:rFonts w:ascii="ＭＳ 明朝" w:hint="eastAsia"/>
          <w:sz w:val="24"/>
          <w:szCs w:val="24"/>
        </w:rPr>
        <w:t>の規定により、病院を設立している受入れ機関であって、受入れ調整機関が紹介したものとの労働契約に基</w:t>
      </w:r>
      <w:r w:rsidRPr="002A3B2B">
        <w:rPr>
          <w:rFonts w:ascii="ＭＳ 明朝" w:hint="eastAsia"/>
          <w:sz w:val="24"/>
          <w:szCs w:val="24"/>
        </w:rPr>
        <w:lastRenderedPageBreak/>
        <w:t>づいて行われることを条件とする。</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(6)</w:t>
      </w:r>
      <w:r w:rsidRPr="002A3B2B">
        <w:rPr>
          <w:rFonts w:ascii="ＭＳ 明朝" w:hint="eastAsia"/>
          <w:sz w:val="24"/>
          <w:szCs w:val="24"/>
        </w:rPr>
        <w:t xml:space="preserve">　ベトナム人看護師候補者の入国及び一時的な滞在は、交換公文２</w:t>
      </w:r>
      <w:r w:rsidRPr="002A3B2B">
        <w:rPr>
          <w:rFonts w:ascii="ＭＳ 明朝" w:hAnsi="ＭＳ 明朝"/>
          <w:sz w:val="24"/>
          <w:szCs w:val="24"/>
        </w:rPr>
        <w:t>(a)</w:t>
      </w:r>
      <w:r w:rsidRPr="002A3B2B">
        <w:rPr>
          <w:rFonts w:ascii="ＭＳ 明朝" w:hint="eastAsia"/>
          <w:sz w:val="24"/>
          <w:szCs w:val="24"/>
        </w:rPr>
        <w:t>の規定により、一年間の滞在とし、一年ずつ二回に限り更新することができるとされ、第一の三による。</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２　日本語の語学研修、看護導入研修及び就労ガイダンスの履修</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(1)</w:t>
      </w:r>
      <w:r w:rsidRPr="002A3B2B">
        <w:rPr>
          <w:rFonts w:ascii="ＭＳ 明朝" w:hint="eastAsia"/>
          <w:sz w:val="24"/>
          <w:szCs w:val="24"/>
        </w:rPr>
        <w:t xml:space="preserve">　ベトナム人看護師候補者は、交換公文１の規定により、入国後、日本語の語学研修（日本語研修実施機関（交換公文１</w:t>
      </w:r>
      <w:r w:rsidRPr="002A3B2B">
        <w:rPr>
          <w:rFonts w:ascii="ＭＳ 明朝" w:hAnsi="ＭＳ 明朝"/>
          <w:sz w:val="24"/>
          <w:szCs w:val="24"/>
        </w:rPr>
        <w:t>(a)(</w:t>
      </w:r>
      <w:proofErr w:type="spellStart"/>
      <w:r w:rsidRPr="002A3B2B">
        <w:rPr>
          <w:rFonts w:ascii="ＭＳ 明朝" w:hAnsi="ＭＳ 明朝"/>
          <w:sz w:val="24"/>
          <w:szCs w:val="24"/>
        </w:rPr>
        <w:t>i</w:t>
      </w:r>
      <w:proofErr w:type="spellEnd"/>
      <w:r w:rsidRPr="002A3B2B">
        <w:rPr>
          <w:rFonts w:ascii="ＭＳ 明朝" w:hAnsi="ＭＳ 明朝"/>
          <w:sz w:val="24"/>
          <w:szCs w:val="24"/>
        </w:rPr>
        <w:t>)</w:t>
      </w:r>
      <w:r w:rsidRPr="002A3B2B">
        <w:rPr>
          <w:rFonts w:ascii="ＭＳ 明朝" w:hint="eastAsia"/>
          <w:sz w:val="24"/>
          <w:szCs w:val="24"/>
        </w:rPr>
        <w:t>、</w:t>
      </w:r>
      <w:r w:rsidRPr="002A3B2B">
        <w:rPr>
          <w:rFonts w:ascii="ＭＳ 明朝" w:hAnsi="ＭＳ 明朝"/>
          <w:sz w:val="24"/>
          <w:szCs w:val="24"/>
        </w:rPr>
        <w:t>(b)(</w:t>
      </w:r>
      <w:proofErr w:type="spellStart"/>
      <w:r w:rsidRPr="002A3B2B">
        <w:rPr>
          <w:rFonts w:ascii="ＭＳ 明朝" w:hAnsi="ＭＳ 明朝"/>
          <w:sz w:val="24"/>
          <w:szCs w:val="24"/>
        </w:rPr>
        <w:t>i</w:t>
      </w:r>
      <w:proofErr w:type="spellEnd"/>
      <w:r w:rsidRPr="002A3B2B">
        <w:rPr>
          <w:rFonts w:ascii="ＭＳ 明朝" w:hAnsi="ＭＳ 明朝"/>
          <w:sz w:val="24"/>
          <w:szCs w:val="24"/>
        </w:rPr>
        <w:t>)</w:t>
      </w:r>
      <w:r w:rsidRPr="002A3B2B">
        <w:rPr>
          <w:rFonts w:ascii="ＭＳ 明朝" w:hint="eastAsia"/>
          <w:sz w:val="24"/>
          <w:szCs w:val="24"/>
        </w:rPr>
        <w:t>及び</w:t>
      </w:r>
      <w:r w:rsidRPr="002A3B2B">
        <w:rPr>
          <w:rFonts w:ascii="ＭＳ 明朝" w:hAnsi="ＭＳ 明朝"/>
          <w:sz w:val="24"/>
          <w:szCs w:val="24"/>
        </w:rPr>
        <w:t>(c)(</w:t>
      </w:r>
      <w:proofErr w:type="spellStart"/>
      <w:r w:rsidRPr="002A3B2B">
        <w:rPr>
          <w:rFonts w:ascii="ＭＳ 明朝" w:hAnsi="ＭＳ 明朝"/>
          <w:sz w:val="24"/>
          <w:szCs w:val="24"/>
        </w:rPr>
        <w:t>i</w:t>
      </w:r>
      <w:proofErr w:type="spellEnd"/>
      <w:r w:rsidRPr="002A3B2B">
        <w:rPr>
          <w:rFonts w:ascii="ＭＳ 明朝" w:hAnsi="ＭＳ 明朝"/>
          <w:sz w:val="24"/>
          <w:szCs w:val="24"/>
        </w:rPr>
        <w:t>)</w:t>
      </w:r>
      <w:r w:rsidRPr="002A3B2B">
        <w:rPr>
          <w:rFonts w:ascii="ＭＳ 明朝" w:hint="eastAsia"/>
          <w:sz w:val="24"/>
          <w:szCs w:val="24"/>
        </w:rPr>
        <w:t>に規定する準備の課程として日本語の語学研修を行う機関をいう。以下同じ。）の行うものをいう。）、看護導入研修（病院で就労し、看護師の資格を取得するために必要となる知識及び技術を修得させるための研修をいう。以下同じ。）及び就労ガイダンス（受入れ機関の就労環境等に係る母国語による相談窓口及びその他の相談窓口の説明、労働関係法令の内容、受入れ機関の不正な行為への対処方法その他の法的保護に必要な情報に関する説明会をいう。以下同じ。）を受けなければならない。</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(2)</w:t>
      </w:r>
      <w:r w:rsidRPr="002A3B2B">
        <w:rPr>
          <w:rFonts w:ascii="ＭＳ 明朝" w:hint="eastAsia"/>
          <w:sz w:val="24"/>
          <w:szCs w:val="24"/>
        </w:rPr>
        <w:t xml:space="preserve">　</w:t>
      </w:r>
      <w:r w:rsidRPr="002A3B2B">
        <w:rPr>
          <w:rFonts w:ascii="ＭＳ 明朝" w:hAnsi="ＭＳ 明朝"/>
          <w:sz w:val="24"/>
          <w:szCs w:val="24"/>
        </w:rPr>
        <w:t>(1)</w:t>
      </w:r>
      <w:r w:rsidRPr="002A3B2B">
        <w:rPr>
          <w:rFonts w:ascii="ＭＳ 明朝" w:hint="eastAsia"/>
          <w:sz w:val="24"/>
          <w:szCs w:val="24"/>
        </w:rPr>
        <w:t>の日本語の語学研修は、交換公文１の注釈の規定に基づき、日本国政府からベトナム政府に通報された機関が行う。</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(3)</w:t>
      </w:r>
      <w:r w:rsidRPr="002A3B2B">
        <w:rPr>
          <w:rFonts w:ascii="ＭＳ 明朝" w:hint="eastAsia"/>
          <w:sz w:val="24"/>
          <w:szCs w:val="24"/>
        </w:rPr>
        <w:t xml:space="preserve">　</w:t>
      </w:r>
      <w:r w:rsidRPr="002A3B2B">
        <w:rPr>
          <w:rFonts w:ascii="ＭＳ 明朝" w:hAnsi="ＭＳ 明朝"/>
          <w:sz w:val="24"/>
          <w:szCs w:val="24"/>
        </w:rPr>
        <w:t>(1)</w:t>
      </w:r>
      <w:r w:rsidRPr="002A3B2B">
        <w:rPr>
          <w:rFonts w:ascii="ＭＳ 明朝" w:hint="eastAsia"/>
          <w:sz w:val="24"/>
          <w:szCs w:val="24"/>
        </w:rPr>
        <w:t>の看護導入研修及び就労ガイダンスは、</w:t>
      </w:r>
      <w:r w:rsidR="008A4E5D">
        <w:rPr>
          <w:rFonts w:ascii="ＭＳ 明朝" w:hint="eastAsia"/>
          <w:sz w:val="24"/>
          <w:szCs w:val="24"/>
        </w:rPr>
        <w:t>公益社団法人国際厚生事業団（昭和五十八年七月十二日に社団法人国際厚生事業団という名称で設立された法人をいう。以下「事業団」という。）</w:t>
      </w:r>
      <w:r w:rsidRPr="002A3B2B">
        <w:rPr>
          <w:rFonts w:ascii="ＭＳ 明朝" w:hint="eastAsia"/>
          <w:sz w:val="24"/>
          <w:szCs w:val="24"/>
        </w:rPr>
        <w:t>が行う。</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３　ベトナム人看護師候補者が就労する受入れ施設の要件</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 xml:space="preserve">　　ベトナム人看護師候補者が就労する受入れ施設は、看護師学校養成所の臨地実習受入れ病院と同等の体制が整備されている病院（医療保険が適用される病床を有するものに限る。）であって、次の</w:t>
      </w:r>
      <w:r w:rsidRPr="002A3B2B">
        <w:rPr>
          <w:rFonts w:ascii="ＭＳ 明朝" w:hAnsi="ＭＳ 明朝"/>
          <w:sz w:val="24"/>
          <w:szCs w:val="24"/>
        </w:rPr>
        <w:t>(1)</w:t>
      </w:r>
      <w:r w:rsidRPr="002A3B2B">
        <w:rPr>
          <w:rFonts w:ascii="ＭＳ 明朝" w:hint="eastAsia"/>
          <w:sz w:val="24"/>
          <w:szCs w:val="24"/>
        </w:rPr>
        <w:t>から</w:t>
      </w:r>
      <w:r w:rsidRPr="002A3B2B">
        <w:rPr>
          <w:rFonts w:ascii="ＭＳ 明朝" w:hAnsi="ＭＳ 明朝"/>
          <w:sz w:val="24"/>
          <w:szCs w:val="24"/>
        </w:rPr>
        <w:t>(9)</w:t>
      </w:r>
      <w:r w:rsidRPr="002A3B2B">
        <w:rPr>
          <w:rFonts w:ascii="ＭＳ 明朝" w:hint="eastAsia"/>
          <w:sz w:val="24"/>
          <w:szCs w:val="24"/>
        </w:rPr>
        <w:t>までに掲げる要件を満たしていなければならない。</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(1)</w:t>
      </w:r>
      <w:r w:rsidRPr="002A3B2B">
        <w:rPr>
          <w:rFonts w:ascii="ＭＳ 明朝" w:hint="eastAsia"/>
          <w:sz w:val="24"/>
          <w:szCs w:val="24"/>
        </w:rPr>
        <w:t xml:space="preserve">　原則として、看護学生の臨地実習に係る実習指導者（厚生労働省又は都道府県が実施する実習指導者講習会等を受けた者をいう。）が配置されていること。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(2)</w:t>
      </w:r>
      <w:r w:rsidRPr="002A3B2B">
        <w:rPr>
          <w:rFonts w:ascii="ＭＳ 明朝" w:hint="eastAsia"/>
          <w:sz w:val="24"/>
          <w:szCs w:val="24"/>
        </w:rPr>
        <w:t xml:space="preserve">　看護師及び准看護師の員数が、入院患者の数が三又はその端数を増すごとに一以上であること。ただし、精神病床においては、入院患者の数が四又はその端数を増すごとに一以上、療養病床においては、入院患者の数が六又はその端数を増すごとに一以上であ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(3)</w:t>
      </w:r>
      <w:r w:rsidRPr="002A3B2B">
        <w:rPr>
          <w:rFonts w:ascii="ＭＳ 明朝" w:hint="eastAsia"/>
          <w:sz w:val="24"/>
          <w:szCs w:val="24"/>
        </w:rPr>
        <w:t xml:space="preserve">　看護職員の半数以上が看護師であること。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(4)</w:t>
      </w:r>
      <w:r w:rsidRPr="002A3B2B">
        <w:rPr>
          <w:rFonts w:ascii="ＭＳ 明朝" w:hint="eastAsia"/>
          <w:sz w:val="24"/>
          <w:szCs w:val="24"/>
        </w:rPr>
        <w:t xml:space="preserve">　看護の組織部門が明確に定められていること。</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イ　病院の組織の中で、看護部門が独立して位置付けられていること。</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ロ　看護部門としての方針が明確であること。</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ハ　看護部門の各階級及び職種の業務分担が明確であること。</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ニ　看護師の院内教育及び学生の実習指導を調整する責任者が、４の</w:t>
      </w:r>
      <w:r w:rsidRPr="002A3B2B">
        <w:rPr>
          <w:rFonts w:ascii="ＭＳ 明朝" w:hAnsi="ＭＳ 明朝"/>
          <w:sz w:val="24"/>
          <w:szCs w:val="24"/>
        </w:rPr>
        <w:t>(1)</w:t>
      </w:r>
      <w:r w:rsidRPr="002A3B2B">
        <w:rPr>
          <w:rFonts w:ascii="ＭＳ 明朝" w:hint="eastAsia"/>
          <w:sz w:val="24"/>
          <w:szCs w:val="24"/>
        </w:rPr>
        <w:t>の</w:t>
      </w:r>
      <w:r w:rsidRPr="002A3B2B">
        <w:rPr>
          <w:rFonts w:ascii="ＭＳ 明朝" w:hint="eastAsia"/>
          <w:sz w:val="24"/>
          <w:szCs w:val="24"/>
        </w:rPr>
        <w:lastRenderedPageBreak/>
        <w:t>看護研修計画に明記されていること。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(5)</w:t>
      </w:r>
      <w:r w:rsidRPr="002A3B2B">
        <w:rPr>
          <w:rFonts w:ascii="ＭＳ 明朝" w:hint="eastAsia"/>
          <w:sz w:val="24"/>
          <w:szCs w:val="24"/>
        </w:rPr>
        <w:t xml:space="preserve">　看護基準（各病院が提供する看護内容を基準化し、文章化したものをいう。）が、使用しやすいように配慮して作成され、常時活用されていること及び看護手順（各病院で行われる看護業務を順序立てて、一連の流れとして標準化し、文章化したものをいう。）が作成され、評価され、かつ、見直されてい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(6)</w:t>
      </w:r>
      <w:r w:rsidRPr="002A3B2B">
        <w:rPr>
          <w:rFonts w:ascii="ＭＳ 明朝" w:hint="eastAsia"/>
          <w:sz w:val="24"/>
          <w:szCs w:val="24"/>
        </w:rPr>
        <w:t xml:space="preserve">　看護に関する諸記録が適正に行われていること。</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イ　看護記録が正確に作成されていること。</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ロ　各患者に対する医療の内容が適正かつ確実に記録されていること。</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ハ　患者のケアに関するカンファレンスが行われ、その記録が正確に作成されていること。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(7)</w:t>
      </w:r>
      <w:r w:rsidRPr="002A3B2B">
        <w:rPr>
          <w:rFonts w:ascii="ＭＳ 明朝" w:hint="eastAsia"/>
          <w:sz w:val="24"/>
          <w:szCs w:val="24"/>
        </w:rPr>
        <w:t xml:space="preserve">　過去三年間に、ベトナム人看護師等、インドネシア人看護師等（経済上の連携に関する日本国とインドネシア共和国との間の協定に基づく看護及び介護分野におけるインドネシア人看護師等の受入れの実施に関する指針（平成二十年厚生労働省告示第三百十二号。以下「インドネシア人看護師等受入れ指針」という。）第一の四の１に規定するインドネシア人看護師等をいう。以下同じ。）若しくはフィリピン人看護師等（経済上の連携に関する日本国とフィリピン共和国との間の協定に基づく看護及び介護分野におけるフィリピン人看護師等の受入れの実施に関する指針（平成二十年厚生労働省告示第五百九号。以下「フィリピン人看護師等受入れ指針」という。）第一の四の１に規定するフィリピン人看護師等をいう。以下同じ。）又は</w:t>
      </w:r>
      <w:r w:rsidR="00DB4213">
        <w:rPr>
          <w:rFonts w:ascii="ＭＳ 明朝" w:hint="eastAsia"/>
          <w:sz w:val="24"/>
          <w:szCs w:val="24"/>
        </w:rPr>
        <w:t>特例ベトナム人看護師候補者</w:t>
      </w:r>
      <w:r w:rsidR="00DB4213" w:rsidRPr="002A3B2B">
        <w:rPr>
          <w:rFonts w:ascii="ＭＳ 明朝" w:hint="eastAsia"/>
          <w:sz w:val="24"/>
          <w:szCs w:val="24"/>
        </w:rPr>
        <w:t>（特例</w:t>
      </w:r>
      <w:r w:rsidR="00DB4213">
        <w:rPr>
          <w:rFonts w:ascii="ＭＳ 明朝" w:hint="eastAsia"/>
          <w:sz w:val="24"/>
          <w:szCs w:val="24"/>
        </w:rPr>
        <w:t>ベトナム</w:t>
      </w:r>
      <w:r w:rsidR="00DB4213" w:rsidRPr="002A3B2B">
        <w:rPr>
          <w:rFonts w:ascii="ＭＳ 明朝" w:hint="eastAsia"/>
          <w:sz w:val="24"/>
          <w:szCs w:val="24"/>
        </w:rPr>
        <w:t>人看護師候補者の雇用管理、研修の実施等に関する指針（平成</w:t>
      </w:r>
      <w:r w:rsidR="00FE569C">
        <w:rPr>
          <w:rFonts w:ascii="ＭＳ 明朝" w:hint="eastAsia"/>
          <w:sz w:val="24"/>
          <w:szCs w:val="24"/>
        </w:rPr>
        <w:t>二十九</w:t>
      </w:r>
      <w:r w:rsidR="00DB4213" w:rsidRPr="002A3B2B">
        <w:rPr>
          <w:rFonts w:ascii="ＭＳ 明朝" w:hint="eastAsia"/>
          <w:sz w:val="24"/>
          <w:szCs w:val="24"/>
        </w:rPr>
        <w:t>年厚生労働省告示第</w:t>
      </w:r>
      <w:r w:rsidR="00FE569C">
        <w:rPr>
          <w:rFonts w:ascii="ＭＳ 明朝" w:hint="eastAsia"/>
          <w:sz w:val="24"/>
          <w:szCs w:val="24"/>
        </w:rPr>
        <w:t>九十九</w:t>
      </w:r>
      <w:r w:rsidR="00DB4213" w:rsidRPr="002A3B2B">
        <w:rPr>
          <w:rFonts w:ascii="ＭＳ 明朝" w:hint="eastAsia"/>
          <w:sz w:val="24"/>
          <w:szCs w:val="24"/>
        </w:rPr>
        <w:t>号。以下「特例</w:t>
      </w:r>
      <w:r w:rsidR="00DB4213">
        <w:rPr>
          <w:rFonts w:ascii="ＭＳ 明朝" w:hint="eastAsia"/>
          <w:sz w:val="24"/>
          <w:szCs w:val="24"/>
        </w:rPr>
        <w:t>ベトナム人看護師候補者指針」という。）第</w:t>
      </w:r>
      <w:r w:rsidR="00FF2418">
        <w:rPr>
          <w:rFonts w:ascii="ＭＳ 明朝" w:hint="eastAsia"/>
          <w:sz w:val="24"/>
          <w:szCs w:val="24"/>
        </w:rPr>
        <w:t>一</w:t>
      </w:r>
      <w:r w:rsidR="00DB4213">
        <w:rPr>
          <w:rFonts w:ascii="ＭＳ 明朝" w:hint="eastAsia"/>
          <w:sz w:val="24"/>
          <w:szCs w:val="24"/>
        </w:rPr>
        <w:t>の</w:t>
      </w:r>
      <w:r w:rsidR="00FF2418">
        <w:rPr>
          <w:rFonts w:ascii="ＭＳ 明朝" w:hint="eastAsia"/>
          <w:sz w:val="24"/>
          <w:szCs w:val="24"/>
        </w:rPr>
        <w:t>二の</w:t>
      </w:r>
      <w:r w:rsidR="000A6B7F">
        <w:rPr>
          <w:rFonts w:ascii="ＭＳ 明朝" w:hint="eastAsia"/>
          <w:sz w:val="24"/>
          <w:szCs w:val="24"/>
        </w:rPr>
        <w:t>１</w:t>
      </w:r>
      <w:r w:rsidR="00DB4213" w:rsidRPr="002A3B2B">
        <w:rPr>
          <w:rFonts w:ascii="ＭＳ 明朝" w:hint="eastAsia"/>
          <w:sz w:val="24"/>
          <w:szCs w:val="24"/>
        </w:rPr>
        <w:t>に規定する特例</w:t>
      </w:r>
      <w:r w:rsidR="00DB4213">
        <w:rPr>
          <w:rFonts w:ascii="ＭＳ 明朝" w:hint="eastAsia"/>
          <w:sz w:val="24"/>
          <w:szCs w:val="24"/>
        </w:rPr>
        <w:t>ベトナム人看護師候補者</w:t>
      </w:r>
      <w:r w:rsidR="00DB4213" w:rsidRPr="002A3B2B">
        <w:rPr>
          <w:rFonts w:ascii="ＭＳ 明朝" w:hint="eastAsia"/>
          <w:sz w:val="24"/>
          <w:szCs w:val="24"/>
        </w:rPr>
        <w:t>をいう。以下同じ。）</w:t>
      </w:r>
      <w:r w:rsidR="00DB4213">
        <w:rPr>
          <w:rFonts w:ascii="ＭＳ 明朝" w:hint="eastAsia"/>
          <w:sz w:val="24"/>
          <w:szCs w:val="24"/>
        </w:rPr>
        <w:t>、</w:t>
      </w:r>
      <w:r w:rsidRPr="002A3B2B">
        <w:rPr>
          <w:rFonts w:ascii="ＭＳ 明朝" w:hint="eastAsia"/>
          <w:sz w:val="24"/>
          <w:szCs w:val="24"/>
        </w:rPr>
        <w:t>特例インドネシア人看護師候補者等（特例インドネシア人看護師候補者及び特例インドネシア人介護福祉士候補者の雇用管理、研修の実施等に関する指針（平成二十三年厚生労働省告示第百九十二号。以下「特例インドネシア人看護師候補者等指針」という。）第一の二の１に規定する特例インドネシア人看護師候補者等をいう。以下同じ。）若しくは特例フィリピン人看護師候補者</w:t>
      </w:r>
      <w:r w:rsidR="008D7F25" w:rsidRPr="002A3B2B">
        <w:rPr>
          <w:rFonts w:ascii="ＭＳ 明朝" w:hint="eastAsia"/>
          <w:sz w:val="24"/>
          <w:szCs w:val="24"/>
        </w:rPr>
        <w:t>等</w:t>
      </w:r>
      <w:r w:rsidRPr="002A3B2B">
        <w:rPr>
          <w:rFonts w:ascii="ＭＳ 明朝" w:hint="eastAsia"/>
          <w:sz w:val="24"/>
          <w:szCs w:val="24"/>
        </w:rPr>
        <w:t>（特例フィリピン人看護師候補者</w:t>
      </w:r>
      <w:r w:rsidR="008D7F25" w:rsidRPr="002A3B2B">
        <w:rPr>
          <w:rFonts w:ascii="ＭＳ 明朝" w:hint="eastAsia"/>
          <w:sz w:val="24"/>
          <w:szCs w:val="24"/>
        </w:rPr>
        <w:t>及び特例フィリピン人介護福祉士候補者</w:t>
      </w:r>
      <w:r w:rsidRPr="002A3B2B">
        <w:rPr>
          <w:rFonts w:ascii="ＭＳ 明朝" w:hint="eastAsia"/>
          <w:sz w:val="24"/>
          <w:szCs w:val="24"/>
        </w:rPr>
        <w:t>の雇用管理、研修の実施等に関する指針（平成二十四年厚生労働省告示第百九十号。以下「特例フィリピン人看護師候補者</w:t>
      </w:r>
      <w:r w:rsidR="008D7F25" w:rsidRPr="002A3B2B">
        <w:rPr>
          <w:rFonts w:ascii="ＭＳ 明朝" w:hint="eastAsia"/>
          <w:sz w:val="24"/>
          <w:szCs w:val="24"/>
        </w:rPr>
        <w:t>等</w:t>
      </w:r>
      <w:r w:rsidRPr="002A3B2B">
        <w:rPr>
          <w:rFonts w:ascii="ＭＳ 明朝" w:hint="eastAsia"/>
          <w:sz w:val="24"/>
          <w:szCs w:val="24"/>
        </w:rPr>
        <w:t>指針」という。）第一の二の１に規定する特例フィリピン人看護師候補者</w:t>
      </w:r>
      <w:r w:rsidR="008D7F25" w:rsidRPr="002A3B2B">
        <w:rPr>
          <w:rFonts w:ascii="ＭＳ 明朝" w:hint="eastAsia"/>
          <w:sz w:val="24"/>
          <w:szCs w:val="24"/>
        </w:rPr>
        <w:t>等</w:t>
      </w:r>
      <w:r w:rsidRPr="002A3B2B">
        <w:rPr>
          <w:rFonts w:ascii="ＭＳ 明朝" w:hint="eastAsia"/>
          <w:sz w:val="24"/>
          <w:szCs w:val="24"/>
        </w:rPr>
        <w:t>をいう。以下同じ。）の受入れにおいて、虚偽の求人申請、二重契約その他の不正の行為をしたことがない機関により設立されたものであること。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(8)</w:t>
      </w:r>
      <w:r w:rsidRPr="002A3B2B">
        <w:rPr>
          <w:rFonts w:ascii="ＭＳ 明朝" w:hint="eastAsia"/>
          <w:sz w:val="24"/>
          <w:szCs w:val="24"/>
        </w:rPr>
        <w:t xml:space="preserve">　過去三年間に、第四の二の４、インドネシア人看護師等受入れ指針第四</w:t>
      </w:r>
      <w:r w:rsidRPr="002A3B2B">
        <w:rPr>
          <w:rFonts w:ascii="ＭＳ 明朝" w:hint="eastAsia"/>
          <w:sz w:val="24"/>
          <w:szCs w:val="24"/>
        </w:rPr>
        <w:lastRenderedPageBreak/>
        <w:t>の二の４若しくはフィリピン人看護師等受入れ指針第四の二の４又は</w:t>
      </w:r>
      <w:r w:rsidR="00DB4213">
        <w:rPr>
          <w:rFonts w:ascii="ＭＳ 明朝" w:hint="eastAsia"/>
          <w:sz w:val="24"/>
          <w:szCs w:val="24"/>
        </w:rPr>
        <w:t>特例ベトナム人看護師候補者指針第</w:t>
      </w:r>
      <w:r w:rsidR="000A6B7F">
        <w:rPr>
          <w:rFonts w:ascii="ＭＳ 明朝" w:hint="eastAsia"/>
          <w:sz w:val="24"/>
          <w:szCs w:val="24"/>
        </w:rPr>
        <w:t>五の一の２</w:t>
      </w:r>
      <w:r w:rsidR="00DB4213">
        <w:rPr>
          <w:rFonts w:ascii="ＭＳ 明朝" w:hint="eastAsia"/>
          <w:sz w:val="24"/>
          <w:szCs w:val="24"/>
        </w:rPr>
        <w:t>、</w:t>
      </w:r>
      <w:r w:rsidRPr="002A3B2B">
        <w:rPr>
          <w:rFonts w:ascii="ＭＳ 明朝" w:hint="eastAsia"/>
          <w:sz w:val="24"/>
          <w:szCs w:val="24"/>
        </w:rPr>
        <w:t>特例インドネシア人看護師候補者等指針第五の一の２若しくは特例フィリピン人看護師候補者</w:t>
      </w:r>
      <w:r w:rsidR="008D7F25" w:rsidRPr="002A3B2B">
        <w:rPr>
          <w:rFonts w:ascii="ＭＳ 明朝" w:hint="eastAsia"/>
          <w:sz w:val="24"/>
          <w:szCs w:val="24"/>
        </w:rPr>
        <w:t>等</w:t>
      </w:r>
      <w:r w:rsidRPr="002A3B2B">
        <w:rPr>
          <w:rFonts w:ascii="ＭＳ 明朝" w:hint="eastAsia"/>
          <w:sz w:val="24"/>
          <w:szCs w:val="24"/>
        </w:rPr>
        <w:t>指針第五の一の２の規定による報告（以下「受入れ機関等報告」という。）を拒否し、又は不当に遅延させたことがない機関により設立されたものであること。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(9)</w:t>
      </w:r>
      <w:r w:rsidRPr="002A3B2B">
        <w:rPr>
          <w:rFonts w:ascii="ＭＳ 明朝" w:hint="eastAsia"/>
          <w:sz w:val="24"/>
          <w:szCs w:val="24"/>
        </w:rPr>
        <w:t xml:space="preserve">　過去三年間に、第四の二の５、インドネシア人看護師等受入れ指針第四の二の５若しくはフィリピン人看護師等受入れ指針第四の二の５又は</w:t>
      </w:r>
      <w:r w:rsidR="000A6B7F">
        <w:rPr>
          <w:rFonts w:ascii="ＭＳ 明朝" w:hint="eastAsia"/>
          <w:sz w:val="24"/>
          <w:szCs w:val="24"/>
        </w:rPr>
        <w:t>特例ベトナム人看護師候補者指針第五の一の３</w:t>
      </w:r>
      <w:r w:rsidR="00DB4213">
        <w:rPr>
          <w:rFonts w:ascii="ＭＳ 明朝" w:hint="eastAsia"/>
          <w:sz w:val="24"/>
          <w:szCs w:val="24"/>
        </w:rPr>
        <w:t>、</w:t>
      </w:r>
      <w:r w:rsidRPr="002A3B2B">
        <w:rPr>
          <w:rFonts w:ascii="ＭＳ 明朝" w:hint="eastAsia"/>
          <w:sz w:val="24"/>
          <w:szCs w:val="24"/>
        </w:rPr>
        <w:t>特例インドネシア人看護師候補者等指針第五の一の３若しくは特例フィリピン人看護師候補者</w:t>
      </w:r>
      <w:r w:rsidR="008D7F25" w:rsidRPr="002A3B2B">
        <w:rPr>
          <w:rFonts w:ascii="ＭＳ 明朝" w:hint="eastAsia"/>
          <w:sz w:val="24"/>
          <w:szCs w:val="24"/>
        </w:rPr>
        <w:t>等</w:t>
      </w:r>
      <w:r w:rsidRPr="002A3B2B">
        <w:rPr>
          <w:rFonts w:ascii="ＭＳ 明朝" w:hint="eastAsia"/>
          <w:sz w:val="24"/>
          <w:szCs w:val="24"/>
        </w:rPr>
        <w:t>指針第五の一の３の規定による巡回訪問（以下「受入れ調整機関による巡回訪問」という。）の際の求められた必要な協力を拒んだことがない機関により設立されたものであること。</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４　病院における研修の要件</w:t>
      </w:r>
    </w:p>
    <w:p w:rsidR="00396BDC" w:rsidRPr="002A3B2B" w:rsidRDefault="00396BDC" w:rsidP="00396BDC">
      <w:pPr>
        <w:tabs>
          <w:tab w:val="left" w:pos="8364"/>
        </w:tabs>
        <w:kinsoku/>
        <w:adjustRightInd/>
        <w:spacing w:line="364" w:lineRule="exact"/>
        <w:ind w:left="840" w:right="113" w:firstLine="280"/>
        <w:rPr>
          <w:rFonts w:ascii="ＭＳ 明朝" w:cs="Times New Roman"/>
          <w:sz w:val="24"/>
          <w:szCs w:val="24"/>
        </w:rPr>
      </w:pPr>
      <w:r w:rsidRPr="002A3B2B">
        <w:rPr>
          <w:rFonts w:ascii="ＭＳ 明朝" w:hint="eastAsia"/>
          <w:sz w:val="24"/>
          <w:szCs w:val="24"/>
        </w:rPr>
        <w:t>１の</w:t>
      </w:r>
      <w:r w:rsidRPr="002A3B2B">
        <w:rPr>
          <w:rFonts w:ascii="ＭＳ 明朝" w:hAnsi="ＭＳ 明朝"/>
          <w:sz w:val="24"/>
          <w:szCs w:val="24"/>
        </w:rPr>
        <w:t>(1)</w:t>
      </w:r>
      <w:r w:rsidRPr="002A3B2B">
        <w:rPr>
          <w:rFonts w:ascii="ＭＳ 明朝" w:hint="eastAsia"/>
          <w:sz w:val="24"/>
          <w:szCs w:val="24"/>
        </w:rPr>
        <w:t>のロの病院における研修は、次の</w:t>
      </w:r>
      <w:r w:rsidRPr="002A3B2B">
        <w:rPr>
          <w:rFonts w:ascii="ＭＳ 明朝" w:hAnsi="ＭＳ 明朝"/>
          <w:sz w:val="24"/>
          <w:szCs w:val="24"/>
        </w:rPr>
        <w:t>(1)</w:t>
      </w:r>
      <w:r w:rsidRPr="002A3B2B">
        <w:rPr>
          <w:rFonts w:ascii="ＭＳ 明朝" w:hint="eastAsia"/>
          <w:sz w:val="24"/>
          <w:szCs w:val="24"/>
        </w:rPr>
        <w:t>から</w:t>
      </w:r>
      <w:r w:rsidRPr="002A3B2B">
        <w:rPr>
          <w:rFonts w:ascii="ＭＳ 明朝" w:hAnsi="ＭＳ 明朝"/>
          <w:sz w:val="24"/>
          <w:szCs w:val="24"/>
        </w:rPr>
        <w:t>(5)</w:t>
      </w:r>
      <w:r w:rsidRPr="002A3B2B">
        <w:rPr>
          <w:rFonts w:ascii="ＭＳ 明朝" w:hint="eastAsia"/>
          <w:sz w:val="24"/>
          <w:szCs w:val="24"/>
        </w:rPr>
        <w:t>までに掲げる要件を満たしていなければならない。</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(1)</w:t>
      </w:r>
      <w:r w:rsidRPr="002A3B2B">
        <w:rPr>
          <w:rFonts w:ascii="ＭＳ 明朝" w:hint="eastAsia"/>
          <w:sz w:val="24"/>
          <w:szCs w:val="24"/>
        </w:rPr>
        <w:t xml:space="preserve">　研修内容は、看護師国家試験の受験に配慮した適切なものとし、これを実施するための看護研修計画が作成されていること。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(2)</w:t>
      </w:r>
      <w:r w:rsidRPr="002A3B2B">
        <w:rPr>
          <w:rFonts w:ascii="ＭＳ 明朝" w:hint="eastAsia"/>
          <w:sz w:val="24"/>
          <w:szCs w:val="24"/>
        </w:rPr>
        <w:t xml:space="preserve">　研修を統括する研修責任者並びに専門的な知識及び技術に関する学習の支援、日本語学習の支援、生活支援等を行う研修支援者が配置され、看護研修計画を実施するために必要な体制が整備されていること。　</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(3)</w:t>
      </w:r>
      <w:r w:rsidRPr="002A3B2B">
        <w:rPr>
          <w:rFonts w:ascii="ＭＳ 明朝" w:hint="eastAsia"/>
          <w:sz w:val="24"/>
          <w:szCs w:val="24"/>
        </w:rPr>
        <w:t xml:space="preserve">　研修責任者は、原則として看護部門の教育責任者とし、研修支援者は、原則として三年以上の業務経験のある看護師とすること。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(4)</w:t>
      </w:r>
      <w:r w:rsidRPr="002A3B2B">
        <w:rPr>
          <w:rFonts w:ascii="ＭＳ 明朝" w:hint="eastAsia"/>
          <w:sz w:val="24"/>
          <w:szCs w:val="24"/>
        </w:rPr>
        <w:t xml:space="preserve">　日本語の継続的な学習、職場への適応促進及び日本の生活習慣習得の機会を設けること。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(5)</w:t>
      </w:r>
      <w:r w:rsidRPr="002A3B2B">
        <w:rPr>
          <w:rFonts w:ascii="ＭＳ 明朝" w:hint="eastAsia"/>
          <w:sz w:val="24"/>
          <w:szCs w:val="24"/>
        </w:rPr>
        <w:t xml:space="preserve">　研修が行われる病床は、医療保険が適用されるものに限ること。</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５　病院を設立している受入れ機関との労働契約の要件</w:t>
      </w:r>
    </w:p>
    <w:p w:rsidR="00396BDC" w:rsidRPr="002A3B2B" w:rsidRDefault="00396BDC" w:rsidP="00396BDC">
      <w:pPr>
        <w:tabs>
          <w:tab w:val="left" w:pos="8364"/>
        </w:tabs>
        <w:kinsoku/>
        <w:adjustRightInd/>
        <w:spacing w:line="364" w:lineRule="exact"/>
        <w:ind w:left="840" w:right="113" w:firstLine="280"/>
        <w:rPr>
          <w:rFonts w:ascii="ＭＳ 明朝" w:cs="Times New Roman"/>
          <w:sz w:val="24"/>
          <w:szCs w:val="24"/>
        </w:rPr>
      </w:pPr>
      <w:r w:rsidRPr="002A3B2B">
        <w:rPr>
          <w:rFonts w:ascii="ＭＳ 明朝" w:hint="eastAsia"/>
          <w:sz w:val="24"/>
          <w:szCs w:val="24"/>
        </w:rPr>
        <w:t>１の</w:t>
      </w:r>
      <w:r w:rsidRPr="002A3B2B">
        <w:rPr>
          <w:rFonts w:ascii="ＭＳ 明朝" w:hAnsi="ＭＳ 明朝"/>
          <w:sz w:val="24"/>
          <w:szCs w:val="24"/>
        </w:rPr>
        <w:t>(5)</w:t>
      </w:r>
      <w:r w:rsidRPr="002A3B2B">
        <w:rPr>
          <w:rFonts w:ascii="ＭＳ 明朝" w:hint="eastAsia"/>
          <w:sz w:val="24"/>
          <w:szCs w:val="24"/>
        </w:rPr>
        <w:t>の労働契約は、日本人が従事する場合に受ける報酬と同等額以上の報酬を受けることを内容とするものでなければならない。</w:t>
      </w:r>
    </w:p>
    <w:p w:rsidR="00396BDC" w:rsidRPr="002A3B2B" w:rsidRDefault="00396BDC" w:rsidP="00396BDC">
      <w:pPr>
        <w:tabs>
          <w:tab w:val="left" w:pos="8364"/>
        </w:tabs>
        <w:kinsoku/>
        <w:adjustRightInd/>
        <w:spacing w:line="364" w:lineRule="exact"/>
        <w:ind w:left="560" w:right="113" w:hanging="280"/>
        <w:rPr>
          <w:rFonts w:ascii="ＭＳ 明朝" w:cs="Times New Roman"/>
          <w:sz w:val="24"/>
          <w:szCs w:val="24"/>
        </w:rPr>
      </w:pPr>
      <w:r w:rsidRPr="002A3B2B">
        <w:rPr>
          <w:rFonts w:ascii="ＭＳ 明朝" w:hint="eastAsia"/>
          <w:sz w:val="24"/>
          <w:szCs w:val="24"/>
        </w:rPr>
        <w:t>二　介護福祉士の資格取得を目的とした就労等</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１　ベトナム人介護福祉士候補者</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(1)</w:t>
      </w:r>
      <w:r w:rsidRPr="002A3B2B">
        <w:rPr>
          <w:rFonts w:ascii="ＭＳ 明朝" w:hint="eastAsia"/>
          <w:sz w:val="24"/>
          <w:szCs w:val="24"/>
        </w:rPr>
        <w:t xml:space="preserve">　ベトナム人介護福祉士候補者（交換公文１</w:t>
      </w:r>
      <w:r w:rsidRPr="002A3B2B">
        <w:rPr>
          <w:rFonts w:ascii="ＭＳ 明朝" w:hAnsi="ＭＳ 明朝"/>
          <w:sz w:val="24"/>
          <w:szCs w:val="24"/>
        </w:rPr>
        <w:t>(b)</w:t>
      </w:r>
      <w:r w:rsidRPr="002A3B2B">
        <w:rPr>
          <w:rFonts w:ascii="ＭＳ 明朝" w:hint="eastAsia"/>
          <w:sz w:val="24"/>
          <w:szCs w:val="24"/>
        </w:rPr>
        <w:t>の規定に基づき、入国及び一時的な滞在が許可された者に限る。以下この二において同じ。）は、次のイ及びロの活動に従事する。</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イ　ロの活動の準備のための研修（２の規定による日本語の語学研修、介護導入研修及び就労ガイダンスをいう。）の履修</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ロ　介護福祉士の監督の下での研修を通じた介護施設における必要な知識</w:t>
      </w:r>
      <w:r w:rsidRPr="002A3B2B">
        <w:rPr>
          <w:rFonts w:ascii="ＭＳ 明朝" w:hint="eastAsia"/>
          <w:sz w:val="24"/>
          <w:szCs w:val="24"/>
        </w:rPr>
        <w:lastRenderedPageBreak/>
        <w:t>及び技術の修得</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(2)</w:t>
      </w:r>
      <w:r w:rsidRPr="002A3B2B">
        <w:rPr>
          <w:rFonts w:ascii="ＭＳ 明朝" w:hint="eastAsia"/>
          <w:sz w:val="24"/>
          <w:szCs w:val="24"/>
        </w:rPr>
        <w:t xml:space="preserve">　ベトナム人介護福祉士候補者は、交換公文附属書一</w:t>
      </w:r>
      <w:r w:rsidRPr="002A3B2B">
        <w:rPr>
          <w:rFonts w:ascii="ＭＳ 明朝" w:hAnsi="ＭＳ 明朝"/>
          <w:sz w:val="24"/>
          <w:szCs w:val="24"/>
        </w:rPr>
        <w:t>(2)(a)</w:t>
      </w:r>
      <w:r w:rsidRPr="002A3B2B">
        <w:rPr>
          <w:rFonts w:ascii="ＭＳ 明朝" w:hint="eastAsia"/>
          <w:sz w:val="24"/>
          <w:szCs w:val="24"/>
        </w:rPr>
        <w:t>の規定により、ベトナムにおける三年制又は四年制の看護の課程を修了した者でなければならない。</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(3)</w:t>
      </w:r>
      <w:r w:rsidRPr="002A3B2B">
        <w:rPr>
          <w:rFonts w:ascii="ＭＳ 明朝" w:hint="eastAsia"/>
          <w:sz w:val="24"/>
          <w:szCs w:val="24"/>
        </w:rPr>
        <w:t xml:space="preserve">　ベトナム人介護福祉士候補者は、交換公文附属書一</w:t>
      </w:r>
      <w:r w:rsidRPr="002A3B2B">
        <w:rPr>
          <w:rFonts w:ascii="ＭＳ 明朝" w:hAnsi="ＭＳ 明朝"/>
          <w:sz w:val="24"/>
          <w:szCs w:val="24"/>
        </w:rPr>
        <w:t>(2)(b)</w:t>
      </w:r>
      <w:r w:rsidRPr="002A3B2B">
        <w:rPr>
          <w:rFonts w:ascii="ＭＳ 明朝" w:hint="eastAsia"/>
          <w:sz w:val="24"/>
          <w:szCs w:val="24"/>
        </w:rPr>
        <w:t>の規定により、日本語の能力に関し、次のイ又はロのいずれかの要件を満たす者でなければならない。</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イ　日本語能力試験のＮ１又はＮ２に合格していること。</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ロ　日本語能力試験のＮ３に合格しており、かつ、ベトナム政府が管理する日本語の研修の課程を修了していること。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(4)</w:t>
      </w:r>
      <w:r w:rsidRPr="002A3B2B">
        <w:rPr>
          <w:rFonts w:ascii="ＭＳ 明朝" w:hint="eastAsia"/>
          <w:sz w:val="24"/>
          <w:szCs w:val="24"/>
        </w:rPr>
        <w:t xml:space="preserve">　</w:t>
      </w:r>
      <w:r w:rsidRPr="002A3B2B">
        <w:rPr>
          <w:rFonts w:ascii="ＭＳ 明朝" w:hAnsi="ＭＳ 明朝"/>
          <w:sz w:val="24"/>
          <w:szCs w:val="24"/>
        </w:rPr>
        <w:t>(1)</w:t>
      </w:r>
      <w:r w:rsidRPr="002A3B2B">
        <w:rPr>
          <w:rFonts w:ascii="ＭＳ 明朝" w:hint="eastAsia"/>
          <w:sz w:val="24"/>
          <w:szCs w:val="24"/>
        </w:rPr>
        <w:t>のロの活動は、交換公文１</w:t>
      </w:r>
      <w:r w:rsidRPr="002A3B2B">
        <w:rPr>
          <w:rFonts w:ascii="ＭＳ 明朝" w:hAnsi="ＭＳ 明朝"/>
          <w:sz w:val="24"/>
          <w:szCs w:val="24"/>
        </w:rPr>
        <w:t>(b)(ii)</w:t>
      </w:r>
      <w:r w:rsidRPr="002A3B2B">
        <w:rPr>
          <w:rFonts w:ascii="ＭＳ 明朝" w:hint="eastAsia"/>
          <w:sz w:val="24"/>
          <w:szCs w:val="24"/>
        </w:rPr>
        <w:t>の規定により、介護施設を設立している受入れ機関であって、受入れ調整機関が紹介したものとの労働契約に基づいて行われることを条件とする。</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(5)</w:t>
      </w:r>
      <w:r w:rsidRPr="002A3B2B">
        <w:rPr>
          <w:rFonts w:ascii="ＭＳ 明朝" w:hint="eastAsia"/>
          <w:sz w:val="24"/>
          <w:szCs w:val="24"/>
        </w:rPr>
        <w:t xml:space="preserve">　ベトナム人介護福祉士候補者の入国及び一時的な滞在は、交換公文２</w:t>
      </w:r>
      <w:r w:rsidRPr="002A3B2B">
        <w:rPr>
          <w:rFonts w:ascii="ＭＳ 明朝" w:hAnsi="ＭＳ 明朝"/>
          <w:sz w:val="24"/>
          <w:szCs w:val="24"/>
        </w:rPr>
        <w:t>(b)</w:t>
      </w:r>
      <w:r w:rsidRPr="002A3B2B">
        <w:rPr>
          <w:rFonts w:ascii="ＭＳ 明朝" w:hint="eastAsia"/>
          <w:sz w:val="24"/>
          <w:szCs w:val="24"/>
        </w:rPr>
        <w:t>の規定により、一年間の滞在とし、一年ずつ三回に限り更新することができるとされ、第一の三による。</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２　日本語の語学研修、介護導入研修及び就労ガイダンスの履修</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(1)</w:t>
      </w:r>
      <w:r w:rsidRPr="002A3B2B">
        <w:rPr>
          <w:rFonts w:ascii="ＭＳ 明朝" w:hint="eastAsia"/>
          <w:sz w:val="24"/>
          <w:szCs w:val="24"/>
        </w:rPr>
        <w:t xml:space="preserve">　ベトナム人介護福祉士候補者は、交換公文１の規定により、入国後、日本語の語学研修、介護導入研修（介護施設で就労し、介護福祉士の資格を取得するために必要となる知識及び技術を修得させるための研修をいう。以下同じ。）及び就労ガイダンスを受けなければならない。</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(2)</w:t>
      </w:r>
      <w:r w:rsidRPr="002A3B2B">
        <w:rPr>
          <w:rFonts w:ascii="ＭＳ 明朝" w:hint="eastAsia"/>
          <w:sz w:val="24"/>
          <w:szCs w:val="24"/>
        </w:rPr>
        <w:t xml:space="preserve">　</w:t>
      </w:r>
      <w:r w:rsidRPr="002A3B2B">
        <w:rPr>
          <w:rFonts w:ascii="ＭＳ 明朝" w:hAnsi="ＭＳ 明朝"/>
          <w:sz w:val="24"/>
          <w:szCs w:val="24"/>
        </w:rPr>
        <w:t>(1)</w:t>
      </w:r>
      <w:r w:rsidRPr="002A3B2B">
        <w:rPr>
          <w:rFonts w:ascii="ＭＳ 明朝" w:hint="eastAsia"/>
          <w:sz w:val="24"/>
          <w:szCs w:val="24"/>
        </w:rPr>
        <w:t>の日本語の語学研修は、交換公文１の注釈の規定に基づき、日本国政府からベトナム政府に通報された機関が行う。</w:t>
      </w:r>
    </w:p>
    <w:p w:rsidR="00396BDC" w:rsidRPr="002A3B2B" w:rsidRDefault="00396BDC" w:rsidP="00396BDC">
      <w:pPr>
        <w:tabs>
          <w:tab w:val="left" w:pos="8364"/>
        </w:tabs>
        <w:kinsoku/>
        <w:adjustRightInd/>
        <w:spacing w:line="364" w:lineRule="exact"/>
        <w:ind w:left="968" w:right="113" w:hanging="968"/>
        <w:rPr>
          <w:rFonts w:ascii="ＭＳ 明朝" w:cs="Times New Roman"/>
          <w:sz w:val="24"/>
          <w:szCs w:val="24"/>
        </w:rPr>
      </w:pPr>
      <w:r w:rsidRPr="002A3B2B">
        <w:rPr>
          <w:rFonts w:ascii="ＭＳ 明朝" w:hint="eastAsia"/>
          <w:sz w:val="24"/>
          <w:szCs w:val="24"/>
        </w:rPr>
        <w:t xml:space="preserve">　　　</w:t>
      </w:r>
      <w:r w:rsidRPr="002A3B2B">
        <w:rPr>
          <w:rFonts w:ascii="ＭＳ 明朝" w:hAnsi="ＭＳ 明朝"/>
          <w:sz w:val="24"/>
          <w:szCs w:val="24"/>
        </w:rPr>
        <w:t>(3)</w:t>
      </w:r>
      <w:r w:rsidRPr="002A3B2B">
        <w:rPr>
          <w:rFonts w:ascii="ＭＳ 明朝" w:hint="eastAsia"/>
          <w:sz w:val="24"/>
          <w:szCs w:val="24"/>
        </w:rPr>
        <w:t xml:space="preserve">　</w:t>
      </w:r>
      <w:r w:rsidRPr="002A3B2B">
        <w:rPr>
          <w:rFonts w:ascii="ＭＳ 明朝" w:hAnsi="ＭＳ 明朝"/>
          <w:sz w:val="24"/>
          <w:szCs w:val="24"/>
        </w:rPr>
        <w:t>(1)</w:t>
      </w:r>
      <w:r w:rsidRPr="002A3B2B">
        <w:rPr>
          <w:rFonts w:ascii="ＭＳ 明朝" w:hint="eastAsia"/>
          <w:sz w:val="24"/>
          <w:szCs w:val="24"/>
        </w:rPr>
        <w:t>の介護導入研修及び就労ガイダンスは、</w:t>
      </w:r>
      <w:r w:rsidR="008A4E5D">
        <w:rPr>
          <w:rFonts w:ascii="ＭＳ 明朝" w:hint="eastAsia"/>
          <w:sz w:val="24"/>
          <w:szCs w:val="24"/>
        </w:rPr>
        <w:t>事業団</w:t>
      </w:r>
      <w:r w:rsidRPr="002A3B2B">
        <w:rPr>
          <w:rFonts w:ascii="ＭＳ 明朝" w:hint="eastAsia"/>
          <w:sz w:val="24"/>
          <w:szCs w:val="24"/>
        </w:rPr>
        <w:t>が行う。</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３　ベトナム人介護福祉士候補者が就労する受入れ施設の要件</w:t>
      </w:r>
    </w:p>
    <w:p w:rsidR="00396BDC" w:rsidRPr="002A3B2B" w:rsidRDefault="00396BDC" w:rsidP="00396BDC">
      <w:pPr>
        <w:tabs>
          <w:tab w:val="left" w:pos="8364"/>
        </w:tabs>
        <w:kinsoku/>
        <w:adjustRightInd/>
        <w:spacing w:line="364" w:lineRule="exact"/>
        <w:ind w:left="840" w:right="113" w:firstLine="280"/>
        <w:rPr>
          <w:rFonts w:ascii="ＭＳ 明朝" w:cs="Times New Roman"/>
          <w:sz w:val="24"/>
          <w:szCs w:val="24"/>
        </w:rPr>
      </w:pPr>
      <w:r w:rsidRPr="002A3B2B">
        <w:rPr>
          <w:rFonts w:ascii="ＭＳ 明朝" w:hint="eastAsia"/>
          <w:sz w:val="24"/>
          <w:szCs w:val="24"/>
        </w:rPr>
        <w:t>ベトナム人介護福祉士候補者が就労する受入れ施設は、別表第一に掲げる介護施設（定員が三十名以上（指定介護療養型医療施設の場合にあっては、介護保険の指定を受けた病床数が三十床以上）のものに限る。以下この３において同じ。）</w:t>
      </w:r>
      <w:r w:rsidR="007622FE">
        <w:rPr>
          <w:rFonts w:ascii="ＭＳ 明朝" w:hint="eastAsia"/>
          <w:sz w:val="24"/>
          <w:szCs w:val="24"/>
        </w:rPr>
        <w:t>、別表第二に掲げる介護施設（当該介護施設の本体施設の定員が三十名以上のものに限る。以下この３において同じ。）又は別表第三</w:t>
      </w:r>
      <w:r w:rsidRPr="002A3B2B">
        <w:rPr>
          <w:rFonts w:ascii="ＭＳ 明朝" w:hint="eastAsia"/>
          <w:sz w:val="24"/>
          <w:szCs w:val="24"/>
        </w:rPr>
        <w:t>に掲げる介護施設（別表第一に掲げる介護施設</w:t>
      </w:r>
      <w:r w:rsidR="007622FE">
        <w:rPr>
          <w:rFonts w:ascii="ＭＳ 明朝" w:hint="eastAsia"/>
          <w:sz w:val="24"/>
          <w:szCs w:val="24"/>
        </w:rPr>
        <w:t>又は別表第二に掲げる介護施設</w:t>
      </w:r>
      <w:r w:rsidRPr="002A3B2B">
        <w:rPr>
          <w:rFonts w:ascii="ＭＳ 明朝" w:hint="eastAsia"/>
          <w:sz w:val="24"/>
          <w:szCs w:val="24"/>
        </w:rPr>
        <w:t>と同一の敷地内において一体的に運営されているものに限る。）であって、次の</w:t>
      </w:r>
      <w:r w:rsidRPr="002A3B2B">
        <w:rPr>
          <w:rFonts w:ascii="ＭＳ 明朝" w:hAnsi="ＭＳ 明朝"/>
          <w:sz w:val="24"/>
          <w:szCs w:val="24"/>
        </w:rPr>
        <w:t>(1)</w:t>
      </w:r>
      <w:r w:rsidRPr="002A3B2B">
        <w:rPr>
          <w:rFonts w:ascii="ＭＳ 明朝" w:hint="eastAsia"/>
          <w:sz w:val="24"/>
          <w:szCs w:val="24"/>
        </w:rPr>
        <w:t>から</w:t>
      </w:r>
      <w:r w:rsidRPr="002A3B2B">
        <w:rPr>
          <w:rFonts w:ascii="ＭＳ 明朝" w:hAnsi="ＭＳ 明朝"/>
          <w:sz w:val="24"/>
          <w:szCs w:val="24"/>
        </w:rPr>
        <w:t>(6)</w:t>
      </w:r>
      <w:r w:rsidRPr="002A3B2B">
        <w:rPr>
          <w:rFonts w:ascii="ＭＳ 明朝" w:hint="eastAsia"/>
          <w:sz w:val="24"/>
          <w:szCs w:val="24"/>
        </w:rPr>
        <w:t xml:space="preserve">までに掲げる要件を満たしているものでなければならない。　</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(1)</w:t>
      </w:r>
      <w:r w:rsidRPr="002A3B2B">
        <w:rPr>
          <w:rFonts w:ascii="ＭＳ 明朝" w:hint="eastAsia"/>
          <w:sz w:val="24"/>
          <w:szCs w:val="24"/>
        </w:rPr>
        <w:t xml:space="preserve">　介護福祉士養成施設における実習施設と同等の体制が整備されていること。</w:t>
      </w:r>
    </w:p>
    <w:p w:rsidR="00405D41" w:rsidRDefault="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(2)</w:t>
      </w:r>
      <w:r w:rsidRPr="002A3B2B">
        <w:rPr>
          <w:rFonts w:ascii="ＭＳ 明朝" w:hint="eastAsia"/>
          <w:sz w:val="24"/>
          <w:szCs w:val="24"/>
        </w:rPr>
        <w:t xml:space="preserve">　</w:t>
      </w:r>
      <w:r w:rsidR="00207956" w:rsidRPr="00207956">
        <w:rPr>
          <w:rFonts w:hint="eastAsia"/>
          <w:sz w:val="24"/>
          <w:szCs w:val="24"/>
        </w:rPr>
        <w:t>介護職員の員数（受入れ施設において就労を開始した日から六月を経過していないベトナム人介護福祉士候補者、インドネシア人介護福祉士候補</w:t>
      </w:r>
      <w:r w:rsidR="00207956" w:rsidRPr="00207956">
        <w:rPr>
          <w:rFonts w:hint="eastAsia"/>
          <w:sz w:val="24"/>
          <w:szCs w:val="24"/>
        </w:rPr>
        <w:lastRenderedPageBreak/>
        <w:t>者（インドネシア人看護師等受入れ指針第一の四の３に規定するインドネシア人介護福祉士候補者をいう。）及びフィリピン人介護福祉士候補者（フィリピン人看護師等受入れ指針第一の四の３に規定するフィリピン人介護福祉士候補者をいう。）（日本語能力試験においてＮ１又はＮ２に合格した者を除く。）を除く。）が、法令に基づく職員等の配置の基準を満たす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(3)</w:t>
      </w:r>
      <w:r w:rsidRPr="002A3B2B">
        <w:rPr>
          <w:rFonts w:ascii="ＭＳ 明朝" w:hint="eastAsia"/>
          <w:sz w:val="24"/>
          <w:szCs w:val="24"/>
        </w:rPr>
        <w:t xml:space="preserve">　常勤の介護職員の四割以上が、介護福祉士の資格を有する職員であること。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(4)</w:t>
      </w:r>
      <w:r w:rsidRPr="002A3B2B">
        <w:rPr>
          <w:rFonts w:ascii="ＭＳ 明朝" w:hint="eastAsia"/>
          <w:sz w:val="24"/>
          <w:szCs w:val="24"/>
        </w:rPr>
        <w:t xml:space="preserve">　過去三年間に、ベトナム人看護師等、インドネシア人看護師等若しくはフィリピン人看護師等又は</w:t>
      </w:r>
      <w:r w:rsidR="00EB69EA">
        <w:rPr>
          <w:rFonts w:ascii="ＭＳ 明朝" w:hint="eastAsia"/>
          <w:sz w:val="24"/>
          <w:szCs w:val="24"/>
        </w:rPr>
        <w:t>特例ベトナム人看護師候補者、</w:t>
      </w:r>
      <w:r w:rsidRPr="002A3B2B">
        <w:rPr>
          <w:rFonts w:ascii="ＭＳ 明朝" w:hint="eastAsia"/>
          <w:sz w:val="24"/>
          <w:szCs w:val="24"/>
        </w:rPr>
        <w:t>特例インドネシア人看護師候補者等若しくは特例フィリピン人看護師候補者</w:t>
      </w:r>
      <w:r w:rsidR="008D7F25" w:rsidRPr="002A3B2B">
        <w:rPr>
          <w:rFonts w:ascii="ＭＳ 明朝" w:hint="eastAsia"/>
          <w:sz w:val="24"/>
          <w:szCs w:val="24"/>
        </w:rPr>
        <w:t>等</w:t>
      </w:r>
      <w:r w:rsidRPr="002A3B2B">
        <w:rPr>
          <w:rFonts w:ascii="ＭＳ 明朝" w:hint="eastAsia"/>
          <w:sz w:val="24"/>
          <w:szCs w:val="24"/>
        </w:rPr>
        <w:t>の受入れにおいて、虚偽の求人申請、二重契約その他の不正の行為をしたことがない機関により設立されたものであること。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(5)</w:t>
      </w:r>
      <w:r w:rsidRPr="002A3B2B">
        <w:rPr>
          <w:rFonts w:ascii="ＭＳ 明朝" w:hint="eastAsia"/>
          <w:sz w:val="24"/>
          <w:szCs w:val="24"/>
        </w:rPr>
        <w:t xml:space="preserve">　過去三年間に、受入れ機関等報告を拒否し、又は不当に遅延させたことがない機関により設立されたものであること。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(6)</w:t>
      </w:r>
      <w:r w:rsidRPr="002A3B2B">
        <w:rPr>
          <w:rFonts w:ascii="ＭＳ 明朝" w:hint="eastAsia"/>
          <w:sz w:val="24"/>
          <w:szCs w:val="24"/>
        </w:rPr>
        <w:t xml:space="preserve">　過去三年間に、受入れ調整機関による巡回訪問の際の求められた必要な協力を拒んだことがない機関により設立されたものであること。</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４　介護施設における研修の要件</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 xml:space="preserve">　　１の</w:t>
      </w:r>
      <w:r w:rsidRPr="002A3B2B">
        <w:rPr>
          <w:rFonts w:ascii="ＭＳ 明朝" w:hAnsi="ＭＳ 明朝"/>
          <w:sz w:val="24"/>
          <w:szCs w:val="24"/>
        </w:rPr>
        <w:t>(1)</w:t>
      </w:r>
      <w:r w:rsidRPr="002A3B2B">
        <w:rPr>
          <w:rFonts w:ascii="ＭＳ 明朝" w:hint="eastAsia"/>
          <w:sz w:val="24"/>
          <w:szCs w:val="24"/>
        </w:rPr>
        <w:t>のロの介護施設における研修は、次の</w:t>
      </w:r>
      <w:r w:rsidRPr="002A3B2B">
        <w:rPr>
          <w:rFonts w:ascii="ＭＳ 明朝" w:hAnsi="ＭＳ 明朝"/>
          <w:sz w:val="24"/>
          <w:szCs w:val="24"/>
        </w:rPr>
        <w:t>(1)</w:t>
      </w:r>
      <w:r w:rsidRPr="002A3B2B">
        <w:rPr>
          <w:rFonts w:ascii="ＭＳ 明朝" w:hint="eastAsia"/>
          <w:sz w:val="24"/>
          <w:szCs w:val="24"/>
        </w:rPr>
        <w:t>から</w:t>
      </w:r>
      <w:r w:rsidRPr="002A3B2B">
        <w:rPr>
          <w:rFonts w:ascii="ＭＳ 明朝" w:hAnsi="ＭＳ 明朝"/>
          <w:sz w:val="24"/>
          <w:szCs w:val="24"/>
        </w:rPr>
        <w:t>(4)</w:t>
      </w:r>
      <w:r w:rsidRPr="002A3B2B">
        <w:rPr>
          <w:rFonts w:ascii="ＭＳ 明朝" w:hint="eastAsia"/>
          <w:sz w:val="24"/>
          <w:szCs w:val="24"/>
        </w:rPr>
        <w:t>までに掲げる要件を満たしていなければならない。</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(1)</w:t>
      </w:r>
      <w:r w:rsidRPr="002A3B2B">
        <w:rPr>
          <w:rFonts w:ascii="ＭＳ 明朝" w:hint="eastAsia"/>
          <w:sz w:val="24"/>
          <w:szCs w:val="24"/>
        </w:rPr>
        <w:t xml:space="preserve">　研修内容は、介護福祉士試験の受験に配慮した適切なものとし、これを実施するための介護研修計画が作成されていること。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(2)</w:t>
      </w:r>
      <w:r w:rsidRPr="002A3B2B">
        <w:rPr>
          <w:rFonts w:ascii="ＭＳ 明朝" w:hint="eastAsia"/>
          <w:sz w:val="24"/>
          <w:szCs w:val="24"/>
        </w:rPr>
        <w:t xml:space="preserve">　研修を統括する研修責任者並びに専門的な知識及び技術に関する学習の支援、日本語学習の支援、生活支援等を行う研修支援者が配置され、介護研修計画を実施するために必要な体制が整備されていること。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(3)</w:t>
      </w:r>
      <w:r w:rsidRPr="002A3B2B">
        <w:rPr>
          <w:rFonts w:ascii="ＭＳ 明朝" w:hint="eastAsia"/>
          <w:sz w:val="24"/>
          <w:szCs w:val="24"/>
        </w:rPr>
        <w:t xml:space="preserve">　研修責任者は、原則として、五年以上介護業務に従事した経験があって介護福祉士の資格を有する者とすること。　</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(4)</w:t>
      </w:r>
      <w:r w:rsidRPr="002A3B2B">
        <w:rPr>
          <w:rFonts w:ascii="ＭＳ 明朝" w:hint="eastAsia"/>
          <w:sz w:val="24"/>
          <w:szCs w:val="24"/>
        </w:rPr>
        <w:t xml:space="preserve">　日本語の継続的な学習、職場への適応促進及び日本の生活習慣習得の機会を設けること。</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５　介護施設を設立している受入れ機関との労働契約の要件</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 xml:space="preserve">　　１の</w:t>
      </w:r>
      <w:r w:rsidRPr="002A3B2B">
        <w:rPr>
          <w:rFonts w:ascii="ＭＳ 明朝" w:hAnsi="ＭＳ 明朝"/>
          <w:sz w:val="24"/>
          <w:szCs w:val="24"/>
        </w:rPr>
        <w:t>(4)</w:t>
      </w:r>
      <w:r w:rsidRPr="002A3B2B">
        <w:rPr>
          <w:rFonts w:ascii="ＭＳ 明朝" w:hint="eastAsia"/>
          <w:sz w:val="24"/>
          <w:szCs w:val="24"/>
        </w:rPr>
        <w:t>の労働契約は、日本人が従事する場合に受ける報酬と同等額以上の報酬を受けることを内容とするものでなければならない。</w:t>
      </w:r>
    </w:p>
    <w:p w:rsidR="00396BDC" w:rsidRPr="002A3B2B" w:rsidRDefault="00396BDC" w:rsidP="00396BDC">
      <w:pPr>
        <w:tabs>
          <w:tab w:val="left" w:pos="8364"/>
        </w:tabs>
        <w:kinsoku/>
        <w:adjustRightInd/>
        <w:spacing w:line="364" w:lineRule="exact"/>
        <w:ind w:left="560" w:right="113" w:hanging="280"/>
        <w:rPr>
          <w:rFonts w:ascii="ＭＳ 明朝" w:cs="Times New Roman"/>
          <w:sz w:val="24"/>
          <w:szCs w:val="24"/>
        </w:rPr>
      </w:pPr>
      <w:r w:rsidRPr="002A3B2B">
        <w:rPr>
          <w:rFonts w:ascii="ＭＳ 明朝" w:hint="eastAsia"/>
          <w:sz w:val="24"/>
          <w:szCs w:val="24"/>
        </w:rPr>
        <w:t>三　介護福祉士の資格取得を目的とした就学等</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１　ベトナム人介護福祉士候補者</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(1)</w:t>
      </w:r>
      <w:r w:rsidRPr="002A3B2B">
        <w:rPr>
          <w:rFonts w:ascii="ＭＳ 明朝" w:hint="eastAsia"/>
          <w:sz w:val="24"/>
          <w:szCs w:val="24"/>
        </w:rPr>
        <w:t xml:space="preserve">　ベトナム人介護福祉士候補者（交換公文１</w:t>
      </w:r>
      <w:r w:rsidRPr="002A3B2B">
        <w:rPr>
          <w:rFonts w:ascii="ＭＳ 明朝" w:hAnsi="ＭＳ 明朝"/>
          <w:sz w:val="24"/>
          <w:szCs w:val="24"/>
        </w:rPr>
        <w:t>(c)</w:t>
      </w:r>
      <w:r w:rsidRPr="002A3B2B">
        <w:rPr>
          <w:rFonts w:ascii="ＭＳ 明朝" w:hint="eastAsia"/>
          <w:sz w:val="24"/>
          <w:szCs w:val="24"/>
        </w:rPr>
        <w:t>の規定に基づき、入国及び一時的な滞在が許可された者に限る。以下この三において同じ。）は、次のイ及びロの活動に従事する。</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lastRenderedPageBreak/>
        <w:t>イ　ロの活動の準備のための研修（２の規定による日本語の語学研修をいう。）の履修</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ロ　介護福祉士養成施設における養成を通じた必要な知識及び技術の修得（当該介護福祉士養成施設における養成課程の期間は四年を超えないものとする。）</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(2)</w:t>
      </w:r>
      <w:r w:rsidRPr="002A3B2B">
        <w:rPr>
          <w:rFonts w:ascii="ＭＳ 明朝" w:hint="eastAsia"/>
          <w:sz w:val="24"/>
          <w:szCs w:val="24"/>
        </w:rPr>
        <w:t xml:space="preserve">　ベトナム人介護福祉士候補者は、交換公文附属書一</w:t>
      </w:r>
      <w:r w:rsidRPr="002A3B2B">
        <w:rPr>
          <w:rFonts w:ascii="ＭＳ 明朝" w:hAnsi="ＭＳ 明朝"/>
          <w:sz w:val="24"/>
          <w:szCs w:val="24"/>
        </w:rPr>
        <w:t>(2)(a)</w:t>
      </w:r>
      <w:r w:rsidRPr="002A3B2B">
        <w:rPr>
          <w:rFonts w:ascii="ＭＳ 明朝" w:hint="eastAsia"/>
          <w:sz w:val="24"/>
          <w:szCs w:val="24"/>
        </w:rPr>
        <w:t>の規定により、ベトナムにおける三年制又は四年制の看護の課程を修了した者でなければならない。</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(3)</w:t>
      </w:r>
      <w:r w:rsidRPr="002A3B2B">
        <w:rPr>
          <w:rFonts w:ascii="ＭＳ 明朝" w:hint="eastAsia"/>
          <w:sz w:val="24"/>
          <w:szCs w:val="24"/>
        </w:rPr>
        <w:t xml:space="preserve">　ベトナム人介護福祉士候補者は、交換公文附属書一</w:t>
      </w:r>
      <w:r w:rsidRPr="002A3B2B">
        <w:rPr>
          <w:rFonts w:ascii="ＭＳ 明朝" w:hAnsi="ＭＳ 明朝"/>
          <w:sz w:val="24"/>
          <w:szCs w:val="24"/>
        </w:rPr>
        <w:t>(2)(b)</w:t>
      </w:r>
      <w:r w:rsidRPr="002A3B2B">
        <w:rPr>
          <w:rFonts w:ascii="ＭＳ 明朝" w:hint="eastAsia"/>
          <w:sz w:val="24"/>
          <w:szCs w:val="24"/>
        </w:rPr>
        <w:t>の規定により、日本語の能力に関し、次のイ又はロのいずれかの要件を満たす者でなければならない。</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イ　日本語能力試験のＮ１又はＮ２に合格していること。</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ロ　日本語能力試験のＮ３に合格しており、かつ、ベトナム政府が管理する日本語の研修の課程を修了していること。</w:t>
      </w:r>
    </w:p>
    <w:p w:rsidR="00396BDC" w:rsidRPr="002A3B2B" w:rsidRDefault="00396BDC" w:rsidP="00C263BB">
      <w:pPr>
        <w:tabs>
          <w:tab w:val="left" w:pos="8364"/>
        </w:tabs>
        <w:kinsoku/>
        <w:adjustRightInd/>
        <w:spacing w:line="364" w:lineRule="exact"/>
        <w:ind w:leftChars="304" w:left="1134" w:right="113" w:hangingChars="118" w:hanging="283"/>
        <w:rPr>
          <w:rFonts w:ascii="ＭＳ 明朝" w:cs="Times New Roman"/>
          <w:sz w:val="24"/>
          <w:szCs w:val="24"/>
        </w:rPr>
      </w:pPr>
      <w:r w:rsidRPr="002A3B2B">
        <w:rPr>
          <w:rFonts w:ascii="ＭＳ 明朝" w:hAnsi="ＭＳ 明朝"/>
          <w:sz w:val="24"/>
          <w:szCs w:val="24"/>
        </w:rPr>
        <w:t>(4)</w:t>
      </w:r>
      <w:r w:rsidRPr="002A3B2B">
        <w:rPr>
          <w:rFonts w:ascii="ＭＳ 明朝" w:hint="eastAsia"/>
          <w:sz w:val="24"/>
          <w:szCs w:val="24"/>
        </w:rPr>
        <w:t xml:space="preserve">　</w:t>
      </w:r>
      <w:r w:rsidRPr="002A3B2B">
        <w:rPr>
          <w:rFonts w:ascii="ＭＳ 明朝" w:hAnsi="ＭＳ 明朝"/>
          <w:sz w:val="24"/>
          <w:szCs w:val="24"/>
        </w:rPr>
        <w:t>(1)</w:t>
      </w:r>
      <w:r w:rsidRPr="002A3B2B">
        <w:rPr>
          <w:rFonts w:ascii="ＭＳ 明朝" w:hint="eastAsia"/>
          <w:sz w:val="24"/>
          <w:szCs w:val="24"/>
        </w:rPr>
        <w:t>のロの活動は、交換公文１</w:t>
      </w:r>
      <w:r w:rsidRPr="002A3B2B">
        <w:rPr>
          <w:rFonts w:ascii="ＭＳ 明朝" w:hAnsi="ＭＳ 明朝"/>
          <w:sz w:val="24"/>
          <w:szCs w:val="24"/>
        </w:rPr>
        <w:t>(c)(ii)</w:t>
      </w:r>
      <w:r w:rsidRPr="002A3B2B">
        <w:rPr>
          <w:rFonts w:ascii="ＭＳ 明朝" w:hint="eastAsia"/>
          <w:sz w:val="24"/>
          <w:szCs w:val="24"/>
        </w:rPr>
        <w:t>の規定により、介護福祉士養成施設を設立している受入れ機関であって、受入れ調整機関が紹介したものによる入学の許可があることを条件とする。</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(5)</w:t>
      </w:r>
      <w:r w:rsidRPr="002A3B2B">
        <w:rPr>
          <w:rFonts w:ascii="ＭＳ 明朝" w:hint="eastAsia"/>
          <w:sz w:val="24"/>
          <w:szCs w:val="24"/>
        </w:rPr>
        <w:t xml:space="preserve">　ベトナム人介護福祉士候補者の入国及び一時的な滞在は、交換公文２</w:t>
      </w:r>
      <w:r w:rsidRPr="002A3B2B">
        <w:rPr>
          <w:rFonts w:ascii="ＭＳ 明朝" w:hAnsi="ＭＳ 明朝"/>
          <w:sz w:val="24"/>
          <w:szCs w:val="24"/>
        </w:rPr>
        <w:t>(c)</w:t>
      </w:r>
      <w:r w:rsidRPr="002A3B2B">
        <w:rPr>
          <w:rFonts w:ascii="ＭＳ 明朝" w:hint="eastAsia"/>
          <w:sz w:val="24"/>
          <w:szCs w:val="24"/>
        </w:rPr>
        <w:t>の規定により、一年間の滞在とし、</w:t>
      </w:r>
      <w:r w:rsidRPr="002A3B2B">
        <w:rPr>
          <w:rFonts w:ascii="ＭＳ 明朝" w:hAnsi="ＭＳ 明朝"/>
          <w:sz w:val="24"/>
          <w:szCs w:val="24"/>
        </w:rPr>
        <w:t>(1)</w:t>
      </w:r>
      <w:r w:rsidRPr="002A3B2B">
        <w:rPr>
          <w:rFonts w:ascii="ＭＳ 明朝" w:hint="eastAsia"/>
          <w:sz w:val="24"/>
          <w:szCs w:val="24"/>
        </w:rPr>
        <w:t>のロの介護福祉士養成施設における養成課程の修了のために必要な期間まで更新することができるとされ、第一の三による。</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２　日本語の語学研修の履修</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(1)</w:t>
      </w:r>
      <w:r w:rsidRPr="002A3B2B">
        <w:rPr>
          <w:rFonts w:ascii="ＭＳ 明朝" w:hint="eastAsia"/>
          <w:sz w:val="24"/>
          <w:szCs w:val="24"/>
        </w:rPr>
        <w:t xml:space="preserve">　ベトナム人介護福祉士候補者は、交換公文１の規定により、入国後、日本語の語学研修を受けなければならない。</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(2)</w:t>
      </w:r>
      <w:r w:rsidRPr="002A3B2B">
        <w:rPr>
          <w:rFonts w:ascii="ＭＳ 明朝" w:hint="eastAsia"/>
          <w:sz w:val="24"/>
          <w:szCs w:val="24"/>
        </w:rPr>
        <w:t xml:space="preserve">　</w:t>
      </w:r>
      <w:r w:rsidRPr="002A3B2B">
        <w:rPr>
          <w:rFonts w:ascii="ＭＳ 明朝" w:hAnsi="ＭＳ 明朝"/>
          <w:sz w:val="24"/>
          <w:szCs w:val="24"/>
        </w:rPr>
        <w:t>(1)</w:t>
      </w:r>
      <w:r w:rsidRPr="002A3B2B">
        <w:rPr>
          <w:rFonts w:ascii="ＭＳ 明朝" w:hint="eastAsia"/>
          <w:sz w:val="24"/>
          <w:szCs w:val="24"/>
        </w:rPr>
        <w:t>の日本語の語学研修は、交換公文１の注釈の規定に基づき、日本国政府からベトナム政府に通報された機関が行う。</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３　ベトナム人介護福祉士候補者が就学する介護福祉士養成施設の要件</w:t>
      </w:r>
    </w:p>
    <w:p w:rsidR="00396BDC" w:rsidRPr="002A3B2B" w:rsidRDefault="00396BDC" w:rsidP="00396BDC">
      <w:pPr>
        <w:tabs>
          <w:tab w:val="left" w:pos="8364"/>
        </w:tabs>
        <w:kinsoku/>
        <w:adjustRightInd/>
        <w:spacing w:line="364" w:lineRule="exact"/>
        <w:ind w:left="840" w:right="113" w:firstLine="280"/>
        <w:rPr>
          <w:rFonts w:ascii="ＭＳ 明朝" w:cs="Times New Roman"/>
          <w:sz w:val="24"/>
          <w:szCs w:val="24"/>
        </w:rPr>
      </w:pPr>
      <w:r w:rsidRPr="002A3B2B">
        <w:rPr>
          <w:rFonts w:ascii="ＭＳ 明朝" w:hint="eastAsia"/>
          <w:sz w:val="24"/>
          <w:szCs w:val="24"/>
        </w:rPr>
        <w:t>ベトナム人介護福祉士候補者が就学する介護福祉士養成施設は、次の</w:t>
      </w:r>
      <w:r w:rsidRPr="002A3B2B">
        <w:rPr>
          <w:rFonts w:ascii="ＭＳ 明朝" w:hAnsi="ＭＳ 明朝"/>
          <w:sz w:val="24"/>
          <w:szCs w:val="24"/>
        </w:rPr>
        <w:t>(1)</w:t>
      </w:r>
      <w:r w:rsidRPr="002A3B2B">
        <w:rPr>
          <w:rFonts w:ascii="ＭＳ 明朝" w:hint="eastAsia"/>
          <w:sz w:val="24"/>
          <w:szCs w:val="24"/>
        </w:rPr>
        <w:t>から</w:t>
      </w:r>
      <w:r w:rsidRPr="002A3B2B">
        <w:rPr>
          <w:rFonts w:ascii="ＭＳ 明朝" w:hAnsi="ＭＳ 明朝"/>
          <w:sz w:val="24"/>
          <w:szCs w:val="24"/>
        </w:rPr>
        <w:t>(5)</w:t>
      </w:r>
      <w:r w:rsidRPr="002A3B2B">
        <w:rPr>
          <w:rFonts w:ascii="ＭＳ 明朝" w:hint="eastAsia"/>
          <w:sz w:val="24"/>
          <w:szCs w:val="24"/>
        </w:rPr>
        <w:t>までに掲げる要件を満たしていなければならない。</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(1)</w:t>
      </w:r>
      <w:r w:rsidRPr="002A3B2B">
        <w:rPr>
          <w:rFonts w:ascii="ＭＳ 明朝" w:hint="eastAsia"/>
          <w:sz w:val="24"/>
          <w:szCs w:val="24"/>
        </w:rPr>
        <w:t xml:space="preserve">　養成課程が、昼間課程であること。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(2)</w:t>
      </w:r>
      <w:r w:rsidRPr="002A3B2B">
        <w:rPr>
          <w:rFonts w:ascii="ＭＳ 明朝" w:hint="eastAsia"/>
          <w:sz w:val="24"/>
          <w:szCs w:val="24"/>
        </w:rPr>
        <w:t xml:space="preserve">　適切な教育の体制が整備されていること。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(3)</w:t>
      </w:r>
      <w:r w:rsidRPr="002A3B2B">
        <w:rPr>
          <w:rFonts w:ascii="ＭＳ 明朝" w:hint="eastAsia"/>
          <w:sz w:val="24"/>
          <w:szCs w:val="24"/>
        </w:rPr>
        <w:t xml:space="preserve">　過去三年間に、ベトナム人看護師等、インドネシア人看護師等若しくはフィリピン人看護師等又は</w:t>
      </w:r>
      <w:r w:rsidR="00EB69EA">
        <w:rPr>
          <w:rFonts w:ascii="ＭＳ 明朝" w:hint="eastAsia"/>
          <w:sz w:val="24"/>
          <w:szCs w:val="24"/>
        </w:rPr>
        <w:t>特例ベトナム人看護師候補者、</w:t>
      </w:r>
      <w:r w:rsidRPr="002A3B2B">
        <w:rPr>
          <w:rFonts w:ascii="ＭＳ 明朝" w:hint="eastAsia"/>
          <w:sz w:val="24"/>
          <w:szCs w:val="24"/>
        </w:rPr>
        <w:t>特例インドネシア人看護師候補者等若しくは特例フィリピン人看護師候補者</w:t>
      </w:r>
      <w:r w:rsidR="008D7F25" w:rsidRPr="002A3B2B">
        <w:rPr>
          <w:rFonts w:ascii="ＭＳ 明朝" w:hint="eastAsia"/>
          <w:sz w:val="24"/>
          <w:szCs w:val="24"/>
        </w:rPr>
        <w:t>等</w:t>
      </w:r>
      <w:r w:rsidRPr="002A3B2B">
        <w:rPr>
          <w:rFonts w:ascii="ＭＳ 明朝" w:hint="eastAsia"/>
          <w:sz w:val="24"/>
          <w:szCs w:val="24"/>
        </w:rPr>
        <w:t>の受入れにおいて、虚偽の学生の募集、不正な入学の許可その他の不正の行為をしたことがない機関により設立されたものであること。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(4)</w:t>
      </w:r>
      <w:r w:rsidRPr="002A3B2B">
        <w:rPr>
          <w:rFonts w:ascii="ＭＳ 明朝" w:hint="eastAsia"/>
          <w:sz w:val="24"/>
          <w:szCs w:val="24"/>
        </w:rPr>
        <w:t xml:space="preserve">　過去三年間に、受入れ機関等報告を拒否し、又は不当に遅延させたこと</w:t>
      </w:r>
      <w:r w:rsidRPr="002A3B2B">
        <w:rPr>
          <w:rFonts w:ascii="ＭＳ 明朝" w:hint="eastAsia"/>
          <w:sz w:val="24"/>
          <w:szCs w:val="24"/>
        </w:rPr>
        <w:lastRenderedPageBreak/>
        <w:t>がない機関により設立されたものであること。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(5)</w:t>
      </w:r>
      <w:r w:rsidRPr="002A3B2B">
        <w:rPr>
          <w:rFonts w:ascii="ＭＳ 明朝" w:hint="eastAsia"/>
          <w:sz w:val="24"/>
          <w:szCs w:val="24"/>
        </w:rPr>
        <w:t xml:space="preserve">　過去三年間に、受入れ調整機関による巡回訪問の際の求められた必要な協力を拒んだことがない機関により設立されたものであること。</w:t>
      </w:r>
    </w:p>
    <w:p w:rsidR="00396BDC" w:rsidRPr="002A3B2B" w:rsidRDefault="00396BDC" w:rsidP="00396BDC">
      <w:pPr>
        <w:tabs>
          <w:tab w:val="left" w:pos="8364"/>
        </w:tabs>
        <w:kinsoku/>
        <w:adjustRightInd/>
        <w:spacing w:line="364" w:lineRule="exact"/>
        <w:ind w:right="113"/>
        <w:rPr>
          <w:rFonts w:ascii="ＭＳ 明朝" w:cs="Times New Roman"/>
          <w:sz w:val="24"/>
          <w:szCs w:val="24"/>
        </w:rPr>
      </w:pPr>
      <w:r w:rsidRPr="002A3B2B">
        <w:rPr>
          <w:rFonts w:ascii="ＭＳ 明朝" w:hint="eastAsia"/>
          <w:sz w:val="24"/>
          <w:szCs w:val="24"/>
        </w:rPr>
        <w:t>第三　資格取得後の就労</w:t>
      </w:r>
    </w:p>
    <w:p w:rsidR="00396BDC" w:rsidRPr="002A3B2B" w:rsidRDefault="00396BDC" w:rsidP="00396BDC">
      <w:pPr>
        <w:tabs>
          <w:tab w:val="left" w:pos="8364"/>
        </w:tabs>
        <w:kinsoku/>
        <w:adjustRightInd/>
        <w:spacing w:line="364" w:lineRule="exact"/>
        <w:ind w:left="560" w:right="113" w:hanging="280"/>
        <w:rPr>
          <w:rFonts w:ascii="ＭＳ 明朝" w:cs="Times New Roman"/>
          <w:sz w:val="24"/>
          <w:szCs w:val="24"/>
        </w:rPr>
      </w:pPr>
      <w:r w:rsidRPr="002A3B2B">
        <w:rPr>
          <w:rFonts w:ascii="ＭＳ 明朝" w:hint="eastAsia"/>
          <w:sz w:val="24"/>
          <w:szCs w:val="24"/>
        </w:rPr>
        <w:t>一　ベトナム人看護師の就労</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１　ベトナム人看護師</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(1)</w:t>
      </w:r>
      <w:r w:rsidRPr="002A3B2B">
        <w:rPr>
          <w:rFonts w:ascii="ＭＳ 明朝" w:hint="eastAsia"/>
          <w:sz w:val="24"/>
          <w:szCs w:val="24"/>
        </w:rPr>
        <w:t xml:space="preserve">　交換公文３</w:t>
      </w:r>
      <w:r w:rsidRPr="002A3B2B">
        <w:rPr>
          <w:rFonts w:ascii="ＭＳ 明朝" w:hAnsi="ＭＳ 明朝"/>
          <w:sz w:val="24"/>
          <w:szCs w:val="24"/>
        </w:rPr>
        <w:t>(a)</w:t>
      </w:r>
      <w:r w:rsidRPr="002A3B2B">
        <w:rPr>
          <w:rFonts w:ascii="ＭＳ 明朝" w:hint="eastAsia"/>
          <w:sz w:val="24"/>
          <w:szCs w:val="24"/>
        </w:rPr>
        <w:t>の規定に基づき、入国及び一時的な滞在を許可された次のイ又はロに該当するベトナム人は、看護師としてのサービスの提供に従事する。</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イ　第二の一の１の</w:t>
      </w:r>
      <w:r w:rsidRPr="002A3B2B">
        <w:rPr>
          <w:rFonts w:ascii="ＭＳ 明朝" w:hAnsi="ＭＳ 明朝"/>
          <w:sz w:val="24"/>
          <w:szCs w:val="24"/>
        </w:rPr>
        <w:t>(6)</w:t>
      </w:r>
      <w:r w:rsidRPr="002A3B2B">
        <w:rPr>
          <w:rFonts w:ascii="ＭＳ 明朝" w:hint="eastAsia"/>
          <w:sz w:val="24"/>
          <w:szCs w:val="24"/>
        </w:rPr>
        <w:t>の滞在の間に看護師国家試験に合格することにより看護師の資格を取得した者</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ロ　第二の一の１の</w:t>
      </w:r>
      <w:r w:rsidRPr="002A3B2B">
        <w:rPr>
          <w:rFonts w:ascii="ＭＳ 明朝" w:hAnsi="ＭＳ 明朝"/>
          <w:sz w:val="24"/>
          <w:szCs w:val="24"/>
        </w:rPr>
        <w:t>(6)</w:t>
      </w:r>
      <w:r w:rsidRPr="002A3B2B">
        <w:rPr>
          <w:rFonts w:ascii="ＭＳ 明朝" w:hint="eastAsia"/>
          <w:sz w:val="24"/>
          <w:szCs w:val="24"/>
        </w:rPr>
        <w:t>の滞在の間に看護師の資格が与えられなかった後の期間に看護師国家試験に合格することにより看護師の資格を取得した者</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(2)</w:t>
      </w:r>
      <w:r w:rsidRPr="002A3B2B">
        <w:rPr>
          <w:rFonts w:ascii="ＭＳ 明朝" w:hint="eastAsia"/>
          <w:sz w:val="24"/>
          <w:szCs w:val="24"/>
        </w:rPr>
        <w:t xml:space="preserve">　</w:t>
      </w:r>
      <w:r w:rsidRPr="002A3B2B">
        <w:rPr>
          <w:rFonts w:ascii="ＭＳ 明朝" w:hAnsi="ＭＳ 明朝"/>
          <w:sz w:val="24"/>
          <w:szCs w:val="24"/>
        </w:rPr>
        <w:t>(1)</w:t>
      </w:r>
      <w:r w:rsidRPr="002A3B2B">
        <w:rPr>
          <w:rFonts w:ascii="ＭＳ 明朝" w:hint="eastAsia"/>
          <w:sz w:val="24"/>
          <w:szCs w:val="24"/>
        </w:rPr>
        <w:t>のサービスの提供は、交換公文３</w:t>
      </w:r>
      <w:r w:rsidRPr="002A3B2B">
        <w:rPr>
          <w:rFonts w:ascii="ＭＳ 明朝" w:hAnsi="ＭＳ 明朝"/>
          <w:sz w:val="24"/>
          <w:szCs w:val="24"/>
        </w:rPr>
        <w:t>(a)</w:t>
      </w:r>
      <w:r w:rsidRPr="002A3B2B">
        <w:rPr>
          <w:rFonts w:ascii="ＭＳ 明朝" w:hint="eastAsia"/>
          <w:sz w:val="24"/>
          <w:szCs w:val="24"/>
        </w:rPr>
        <w:t>の規定により、受入れ機関との労働契約に基づいて行われることを条件とする。</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(3)</w:t>
      </w:r>
      <w:r w:rsidRPr="002A3B2B">
        <w:rPr>
          <w:rFonts w:ascii="ＭＳ 明朝" w:hint="eastAsia"/>
          <w:sz w:val="24"/>
          <w:szCs w:val="24"/>
        </w:rPr>
        <w:t xml:space="preserve">　ベトナム人看護師の入国及び一時的な滞在は、交換公文３</w:t>
      </w:r>
      <w:r w:rsidRPr="002A3B2B">
        <w:rPr>
          <w:rFonts w:ascii="ＭＳ 明朝" w:hAnsi="ＭＳ 明朝"/>
          <w:sz w:val="24"/>
          <w:szCs w:val="24"/>
        </w:rPr>
        <w:t>(a)</w:t>
      </w:r>
      <w:r w:rsidRPr="002A3B2B">
        <w:rPr>
          <w:rFonts w:ascii="ＭＳ 明朝" w:hint="eastAsia"/>
          <w:sz w:val="24"/>
          <w:szCs w:val="24"/>
        </w:rPr>
        <w:t>の規定により、三年間（この期間は、三年を超えない範囲内で更新することができる。）の滞在とされ、第一の三による。</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(4)</w:t>
      </w:r>
      <w:r w:rsidRPr="002A3B2B">
        <w:rPr>
          <w:rFonts w:ascii="ＭＳ 明朝" w:hint="eastAsia"/>
          <w:sz w:val="24"/>
          <w:szCs w:val="24"/>
        </w:rPr>
        <w:t xml:space="preserve">　</w:t>
      </w:r>
      <w:r w:rsidRPr="002A3B2B">
        <w:rPr>
          <w:rFonts w:ascii="ＭＳ 明朝" w:hAnsi="ＭＳ 明朝"/>
          <w:sz w:val="24"/>
          <w:szCs w:val="24"/>
        </w:rPr>
        <w:t>(1)</w:t>
      </w:r>
      <w:r w:rsidRPr="002A3B2B">
        <w:rPr>
          <w:rFonts w:ascii="ＭＳ 明朝" w:hint="eastAsia"/>
          <w:sz w:val="24"/>
          <w:szCs w:val="24"/>
        </w:rPr>
        <w:t>のイに該当する者（再入国の許可を取得することなく日本国を出国した者に限る。）及び</w:t>
      </w:r>
      <w:r w:rsidRPr="002A3B2B">
        <w:rPr>
          <w:rFonts w:ascii="ＭＳ 明朝" w:hAnsi="ＭＳ 明朝"/>
          <w:sz w:val="24"/>
          <w:szCs w:val="24"/>
        </w:rPr>
        <w:t>(1)</w:t>
      </w:r>
      <w:r w:rsidRPr="002A3B2B">
        <w:rPr>
          <w:rFonts w:ascii="ＭＳ 明朝" w:hint="eastAsia"/>
          <w:sz w:val="24"/>
          <w:szCs w:val="24"/>
        </w:rPr>
        <w:t>のロに該当する者に対する入国及び一時的な滞在の許可は、交換公文３の注釈の規定により</w:t>
      </w:r>
      <w:r w:rsidRPr="002A3B2B">
        <w:rPr>
          <w:rFonts w:ascii="ＭＳ 明朝" w:hAnsi="ＭＳ 明朝"/>
          <w:sz w:val="24"/>
          <w:szCs w:val="24"/>
        </w:rPr>
        <w:t>(2)</w:t>
      </w:r>
      <w:r w:rsidRPr="002A3B2B">
        <w:rPr>
          <w:rFonts w:ascii="ＭＳ 明朝" w:hint="eastAsia"/>
          <w:sz w:val="24"/>
          <w:szCs w:val="24"/>
        </w:rPr>
        <w:t>の労働契約が当該者と受入れ調整機関が紹介した受入れ機関との間で締結されること及び交換公文５の規定により当該者に関する情報がベトナム政府により日本国政府に通報されることを条件とする。</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２　ベトナム人看護師が就労する受入れ施設の要件</w:t>
      </w:r>
    </w:p>
    <w:p w:rsidR="00396BDC" w:rsidRPr="002A3B2B" w:rsidRDefault="00396BDC" w:rsidP="00396BDC">
      <w:pPr>
        <w:tabs>
          <w:tab w:val="left" w:pos="8364"/>
        </w:tabs>
        <w:kinsoku/>
        <w:adjustRightInd/>
        <w:spacing w:line="364" w:lineRule="exact"/>
        <w:ind w:left="840" w:right="113"/>
        <w:rPr>
          <w:rFonts w:ascii="ＭＳ 明朝" w:cs="Times New Roman"/>
          <w:sz w:val="24"/>
          <w:szCs w:val="24"/>
        </w:rPr>
      </w:pPr>
      <w:r w:rsidRPr="002A3B2B">
        <w:rPr>
          <w:rFonts w:ascii="ＭＳ 明朝" w:hint="eastAsia"/>
          <w:sz w:val="24"/>
          <w:szCs w:val="24"/>
        </w:rPr>
        <w:t xml:space="preserve">　ベトナム人看護師が就労する受入れ施設は、別表第</w:t>
      </w:r>
      <w:r w:rsidR="007622FE">
        <w:rPr>
          <w:rFonts w:ascii="ＭＳ 明朝" w:hint="eastAsia"/>
          <w:sz w:val="24"/>
          <w:szCs w:val="24"/>
        </w:rPr>
        <w:t>四</w:t>
      </w:r>
      <w:r w:rsidRPr="002A3B2B">
        <w:rPr>
          <w:rFonts w:ascii="ＭＳ 明朝" w:hint="eastAsia"/>
          <w:sz w:val="24"/>
          <w:szCs w:val="24"/>
        </w:rPr>
        <w:t>に掲げる施設であって、次の</w:t>
      </w:r>
      <w:r w:rsidRPr="002A3B2B">
        <w:rPr>
          <w:rFonts w:ascii="ＭＳ 明朝" w:hAnsi="ＭＳ 明朝"/>
          <w:sz w:val="24"/>
          <w:szCs w:val="24"/>
        </w:rPr>
        <w:t>(1)</w:t>
      </w:r>
      <w:r w:rsidRPr="002A3B2B">
        <w:rPr>
          <w:rFonts w:ascii="ＭＳ 明朝" w:hint="eastAsia"/>
          <w:sz w:val="24"/>
          <w:szCs w:val="24"/>
        </w:rPr>
        <w:t>から</w:t>
      </w:r>
      <w:r w:rsidRPr="002A3B2B">
        <w:rPr>
          <w:rFonts w:ascii="ＭＳ 明朝" w:hAnsi="ＭＳ 明朝"/>
          <w:sz w:val="24"/>
          <w:szCs w:val="24"/>
        </w:rPr>
        <w:t>(4)</w:t>
      </w:r>
      <w:r w:rsidRPr="002A3B2B">
        <w:rPr>
          <w:rFonts w:ascii="ＭＳ 明朝" w:hint="eastAsia"/>
          <w:sz w:val="24"/>
          <w:szCs w:val="24"/>
        </w:rPr>
        <w:t>までに掲げる要件を満たしているものでなければならない。</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(1)</w:t>
      </w:r>
      <w:r w:rsidRPr="002A3B2B">
        <w:rPr>
          <w:rFonts w:ascii="ＭＳ 明朝" w:hint="eastAsia"/>
          <w:sz w:val="24"/>
          <w:szCs w:val="24"/>
        </w:rPr>
        <w:t xml:space="preserve">　施設を設立している受入れ機関が、当該施設で就労するベトナム人看護師を、利用者の居宅においてサービスを提供する業務に従事させないこと。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(2)</w:t>
      </w:r>
      <w:r w:rsidRPr="002A3B2B">
        <w:rPr>
          <w:rFonts w:ascii="ＭＳ 明朝" w:hint="eastAsia"/>
          <w:sz w:val="24"/>
          <w:szCs w:val="24"/>
        </w:rPr>
        <w:t xml:space="preserve">　過去三年間に、ベトナム人看護師等、インドネシア人看護師等若しくはフィリピン人看護師等又は</w:t>
      </w:r>
      <w:r w:rsidR="00EB69EA">
        <w:rPr>
          <w:rFonts w:ascii="ＭＳ 明朝" w:hint="eastAsia"/>
          <w:sz w:val="24"/>
          <w:szCs w:val="24"/>
        </w:rPr>
        <w:t>特例ベトナム人看護師候補者、</w:t>
      </w:r>
      <w:r w:rsidRPr="002A3B2B">
        <w:rPr>
          <w:rFonts w:ascii="ＭＳ 明朝" w:hint="eastAsia"/>
          <w:sz w:val="24"/>
          <w:szCs w:val="24"/>
        </w:rPr>
        <w:t>特例インドネシア人看護師候補者等若しくは特例フィリピン人看護師候補者</w:t>
      </w:r>
      <w:r w:rsidR="008D7F25" w:rsidRPr="002A3B2B">
        <w:rPr>
          <w:rFonts w:ascii="ＭＳ 明朝" w:hint="eastAsia"/>
          <w:sz w:val="24"/>
          <w:szCs w:val="24"/>
        </w:rPr>
        <w:t>等</w:t>
      </w:r>
      <w:r w:rsidRPr="002A3B2B">
        <w:rPr>
          <w:rFonts w:ascii="ＭＳ 明朝" w:hint="eastAsia"/>
          <w:sz w:val="24"/>
          <w:szCs w:val="24"/>
        </w:rPr>
        <w:t>の受入れにおいて、虚偽の求人申請、二重契約その他の不正の行為をしたことがない機関により設立されたものであること。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(3)</w:t>
      </w:r>
      <w:r w:rsidRPr="002A3B2B">
        <w:rPr>
          <w:rFonts w:ascii="ＭＳ 明朝" w:hint="eastAsia"/>
          <w:sz w:val="24"/>
          <w:szCs w:val="24"/>
        </w:rPr>
        <w:t xml:space="preserve">　過去三年間に、受入れ機関等報告を拒否し、又は不当に遅延させたこと</w:t>
      </w:r>
      <w:r w:rsidRPr="002A3B2B">
        <w:rPr>
          <w:rFonts w:ascii="ＭＳ 明朝" w:hint="eastAsia"/>
          <w:sz w:val="24"/>
          <w:szCs w:val="24"/>
        </w:rPr>
        <w:lastRenderedPageBreak/>
        <w:t>がない機関により設立されたものであること。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(4)</w:t>
      </w:r>
      <w:r w:rsidRPr="002A3B2B">
        <w:rPr>
          <w:rFonts w:ascii="ＭＳ 明朝" w:hint="eastAsia"/>
          <w:sz w:val="24"/>
          <w:szCs w:val="24"/>
        </w:rPr>
        <w:t xml:space="preserve">　過去三年間に、受入れ調整機関による巡回訪問の際の求められた必要な協力を拒んだことがない機関により設立されたものであること。</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３　受入れ機関との労働契約の要件</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hint="eastAsia"/>
          <w:sz w:val="24"/>
          <w:szCs w:val="24"/>
        </w:rPr>
        <w:t xml:space="preserve">　　</w:t>
      </w:r>
      <w:r w:rsidRPr="002A3B2B">
        <w:rPr>
          <w:rFonts w:ascii="ＭＳ 明朝" w:hint="eastAsia"/>
          <w:sz w:val="24"/>
          <w:szCs w:val="24"/>
        </w:rPr>
        <w:t>１の</w:t>
      </w:r>
      <w:r w:rsidRPr="002A3B2B">
        <w:rPr>
          <w:rFonts w:ascii="ＭＳ 明朝" w:hAnsi="ＭＳ 明朝"/>
          <w:sz w:val="24"/>
          <w:szCs w:val="24"/>
        </w:rPr>
        <w:t>(2)</w:t>
      </w:r>
      <w:r w:rsidRPr="002A3B2B">
        <w:rPr>
          <w:rFonts w:ascii="ＭＳ 明朝" w:hint="eastAsia"/>
          <w:sz w:val="24"/>
          <w:szCs w:val="24"/>
        </w:rPr>
        <w:t>の労働契約は、日本人が従事する場合に受ける報酬と同等額以上の報酬を受けることを内容とするものでなければならない。</w:t>
      </w:r>
    </w:p>
    <w:p w:rsidR="00396BDC" w:rsidRPr="002A3B2B" w:rsidRDefault="00396BDC" w:rsidP="00396BDC">
      <w:pPr>
        <w:tabs>
          <w:tab w:val="left" w:pos="8364"/>
        </w:tabs>
        <w:kinsoku/>
        <w:adjustRightInd/>
        <w:spacing w:line="364" w:lineRule="exact"/>
        <w:ind w:left="560" w:right="113" w:hanging="280"/>
        <w:rPr>
          <w:rFonts w:ascii="ＭＳ 明朝" w:cs="Times New Roman"/>
          <w:sz w:val="24"/>
          <w:szCs w:val="24"/>
        </w:rPr>
      </w:pPr>
      <w:r w:rsidRPr="002A3B2B">
        <w:rPr>
          <w:rFonts w:ascii="ＭＳ 明朝" w:hint="eastAsia"/>
          <w:sz w:val="24"/>
          <w:szCs w:val="24"/>
        </w:rPr>
        <w:t>二　ベトナム人介護福祉士の就労</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１　ベトナム人介護福祉士</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(1)</w:t>
      </w:r>
      <w:r w:rsidRPr="002A3B2B">
        <w:rPr>
          <w:rFonts w:ascii="ＭＳ 明朝" w:hint="eastAsia"/>
          <w:sz w:val="24"/>
          <w:szCs w:val="24"/>
        </w:rPr>
        <w:t xml:space="preserve">　交換公文３</w:t>
      </w:r>
      <w:r w:rsidRPr="002A3B2B">
        <w:rPr>
          <w:rFonts w:ascii="ＭＳ 明朝" w:hAnsi="ＭＳ 明朝"/>
          <w:sz w:val="24"/>
          <w:szCs w:val="24"/>
        </w:rPr>
        <w:t>(b)</w:t>
      </w:r>
      <w:r w:rsidRPr="002A3B2B">
        <w:rPr>
          <w:rFonts w:ascii="ＭＳ 明朝" w:hint="eastAsia"/>
          <w:sz w:val="24"/>
          <w:szCs w:val="24"/>
        </w:rPr>
        <w:t>の規定に基づき、入国及び一時的な滞在を許可された次のイ又はロに該当するベトナム人は、介護福祉士としてのサービスの提供に従事する。</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イ　第二の二の１の</w:t>
      </w:r>
      <w:r w:rsidRPr="002A3B2B">
        <w:rPr>
          <w:rFonts w:ascii="ＭＳ 明朝" w:hAnsi="ＭＳ 明朝"/>
          <w:sz w:val="24"/>
          <w:szCs w:val="24"/>
        </w:rPr>
        <w:t>(5)</w:t>
      </w:r>
      <w:r w:rsidRPr="002A3B2B">
        <w:rPr>
          <w:rFonts w:ascii="ＭＳ 明朝" w:hint="eastAsia"/>
          <w:sz w:val="24"/>
          <w:szCs w:val="24"/>
        </w:rPr>
        <w:t>又は第二の三の１の</w:t>
      </w:r>
      <w:r w:rsidRPr="002A3B2B">
        <w:rPr>
          <w:rFonts w:ascii="ＭＳ 明朝" w:hAnsi="ＭＳ 明朝"/>
          <w:sz w:val="24"/>
          <w:szCs w:val="24"/>
        </w:rPr>
        <w:t>(5)</w:t>
      </w:r>
      <w:r w:rsidRPr="002A3B2B">
        <w:rPr>
          <w:rFonts w:ascii="ＭＳ 明朝" w:hint="eastAsia"/>
          <w:sz w:val="24"/>
          <w:szCs w:val="24"/>
        </w:rPr>
        <w:t>の滞在の間に介護福祉士試験に合格することにより介護福祉士の資格を取得した者</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ロ　第二の二の１の</w:t>
      </w:r>
      <w:r w:rsidRPr="002A3B2B">
        <w:rPr>
          <w:rFonts w:ascii="ＭＳ 明朝" w:hAnsi="ＭＳ 明朝"/>
          <w:sz w:val="24"/>
          <w:szCs w:val="24"/>
        </w:rPr>
        <w:t>(5)</w:t>
      </w:r>
      <w:r w:rsidRPr="002A3B2B">
        <w:rPr>
          <w:rFonts w:ascii="ＭＳ 明朝" w:hint="eastAsia"/>
          <w:sz w:val="24"/>
          <w:szCs w:val="24"/>
        </w:rPr>
        <w:t>又は第二の三の１の</w:t>
      </w:r>
      <w:r w:rsidRPr="002A3B2B">
        <w:rPr>
          <w:rFonts w:ascii="ＭＳ 明朝" w:hAnsi="ＭＳ 明朝"/>
          <w:sz w:val="24"/>
          <w:szCs w:val="24"/>
        </w:rPr>
        <w:t>(5)</w:t>
      </w:r>
      <w:r w:rsidRPr="002A3B2B">
        <w:rPr>
          <w:rFonts w:ascii="ＭＳ 明朝" w:hint="eastAsia"/>
          <w:sz w:val="24"/>
          <w:szCs w:val="24"/>
        </w:rPr>
        <w:t>の滞在の間に介護福祉士の資格が与えられなかった後の期間に介護福祉士試験に合格することにより介護福祉士の資格を取得した者</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(2)</w:t>
      </w:r>
      <w:r w:rsidRPr="002A3B2B">
        <w:rPr>
          <w:rFonts w:ascii="ＭＳ 明朝" w:hint="eastAsia"/>
          <w:sz w:val="24"/>
          <w:szCs w:val="24"/>
        </w:rPr>
        <w:t xml:space="preserve">　</w:t>
      </w:r>
      <w:r w:rsidRPr="002A3B2B">
        <w:rPr>
          <w:rFonts w:ascii="ＭＳ 明朝" w:hAnsi="ＭＳ 明朝"/>
          <w:sz w:val="24"/>
          <w:szCs w:val="24"/>
        </w:rPr>
        <w:t>(1)</w:t>
      </w:r>
      <w:r w:rsidRPr="002A3B2B">
        <w:rPr>
          <w:rFonts w:ascii="ＭＳ 明朝" w:hint="eastAsia"/>
          <w:sz w:val="24"/>
          <w:szCs w:val="24"/>
        </w:rPr>
        <w:t>のサービスの提供は、交換公文３</w:t>
      </w:r>
      <w:r w:rsidRPr="002A3B2B">
        <w:rPr>
          <w:rFonts w:ascii="ＭＳ 明朝" w:hAnsi="ＭＳ 明朝"/>
          <w:sz w:val="24"/>
          <w:szCs w:val="24"/>
        </w:rPr>
        <w:t>(b)</w:t>
      </w:r>
      <w:r w:rsidRPr="002A3B2B">
        <w:rPr>
          <w:rFonts w:ascii="ＭＳ 明朝" w:hint="eastAsia"/>
          <w:sz w:val="24"/>
          <w:szCs w:val="24"/>
        </w:rPr>
        <w:t>の規定により、受入れ機関との労働契約に基づいて行われることを条件とする。</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(3)</w:t>
      </w:r>
      <w:r w:rsidRPr="002A3B2B">
        <w:rPr>
          <w:rFonts w:ascii="ＭＳ 明朝" w:hint="eastAsia"/>
          <w:sz w:val="24"/>
          <w:szCs w:val="24"/>
        </w:rPr>
        <w:t xml:space="preserve">　ベトナム人介護福祉士の入国及び一時的な滞在は、交換公文３</w:t>
      </w:r>
      <w:r w:rsidRPr="002A3B2B">
        <w:rPr>
          <w:rFonts w:ascii="ＭＳ 明朝" w:hAnsi="ＭＳ 明朝"/>
          <w:sz w:val="24"/>
          <w:szCs w:val="24"/>
        </w:rPr>
        <w:t>(b)</w:t>
      </w:r>
      <w:r w:rsidRPr="002A3B2B">
        <w:rPr>
          <w:rFonts w:ascii="ＭＳ 明朝" w:hint="eastAsia"/>
          <w:sz w:val="24"/>
          <w:szCs w:val="24"/>
        </w:rPr>
        <w:t>の規定により、三年間（この期間は、三年を超えない範囲内で更新することができる。）の滞在とされ、第一の三による。</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(4)</w:t>
      </w:r>
      <w:r w:rsidRPr="002A3B2B">
        <w:rPr>
          <w:rFonts w:ascii="ＭＳ 明朝" w:hint="eastAsia"/>
          <w:sz w:val="24"/>
          <w:szCs w:val="24"/>
        </w:rPr>
        <w:t xml:space="preserve">　</w:t>
      </w:r>
      <w:r w:rsidRPr="002A3B2B">
        <w:rPr>
          <w:rFonts w:ascii="ＭＳ 明朝" w:hAnsi="ＭＳ 明朝"/>
          <w:sz w:val="24"/>
          <w:szCs w:val="24"/>
        </w:rPr>
        <w:t>(1)</w:t>
      </w:r>
      <w:r w:rsidRPr="002A3B2B">
        <w:rPr>
          <w:rFonts w:ascii="ＭＳ 明朝" w:hint="eastAsia"/>
          <w:sz w:val="24"/>
          <w:szCs w:val="24"/>
        </w:rPr>
        <w:t>のイに該当する者（再入国の許可を取得することなく日本国を出国した者に限る。）及び</w:t>
      </w:r>
      <w:r w:rsidRPr="002A3B2B">
        <w:rPr>
          <w:rFonts w:ascii="ＭＳ 明朝" w:hAnsi="ＭＳ 明朝"/>
          <w:sz w:val="24"/>
          <w:szCs w:val="24"/>
        </w:rPr>
        <w:t>(1)</w:t>
      </w:r>
      <w:r w:rsidRPr="002A3B2B">
        <w:rPr>
          <w:rFonts w:ascii="ＭＳ 明朝" w:hint="eastAsia"/>
          <w:sz w:val="24"/>
          <w:szCs w:val="24"/>
        </w:rPr>
        <w:t>のロに該当する者に対する入国及び一時的な滞在の許可は、交換公文３の注釈の規定により</w:t>
      </w:r>
      <w:r w:rsidRPr="002A3B2B">
        <w:rPr>
          <w:rFonts w:ascii="ＭＳ 明朝" w:hAnsi="ＭＳ 明朝"/>
          <w:sz w:val="24"/>
          <w:szCs w:val="24"/>
        </w:rPr>
        <w:t>(2)</w:t>
      </w:r>
      <w:r w:rsidRPr="002A3B2B">
        <w:rPr>
          <w:rFonts w:ascii="ＭＳ 明朝" w:hint="eastAsia"/>
          <w:sz w:val="24"/>
          <w:szCs w:val="24"/>
        </w:rPr>
        <w:t>の労働契約が当該者と受入れ調整機関が紹介した受入れ機関との間で締結されること及び交換公文５の規定により当該者に関する情報がベトナム政府により日本国政府に通報されることを条件とする。</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２　ベトナム人介護福祉士が就労する受入れ施設の要件</w:t>
      </w:r>
    </w:p>
    <w:p w:rsidR="00396BDC" w:rsidRPr="002A3B2B" w:rsidRDefault="00396BDC" w:rsidP="00396BDC">
      <w:pPr>
        <w:tabs>
          <w:tab w:val="left" w:pos="8364"/>
        </w:tabs>
        <w:kinsoku/>
        <w:adjustRightInd/>
        <w:spacing w:line="364" w:lineRule="exact"/>
        <w:ind w:left="840" w:right="113"/>
        <w:rPr>
          <w:rFonts w:ascii="ＭＳ 明朝" w:cs="Times New Roman"/>
          <w:sz w:val="24"/>
          <w:szCs w:val="24"/>
        </w:rPr>
      </w:pPr>
      <w:r w:rsidRPr="002A3B2B">
        <w:rPr>
          <w:rFonts w:ascii="ＭＳ 明朝" w:hint="eastAsia"/>
          <w:sz w:val="24"/>
          <w:szCs w:val="24"/>
        </w:rPr>
        <w:t xml:space="preserve">　ベトナム人介護福祉士が就労する受入れ施設は、</w:t>
      </w:r>
      <w:r w:rsidR="007622FE">
        <w:rPr>
          <w:rFonts w:ascii="ＭＳ 明朝" w:hint="eastAsia"/>
          <w:sz w:val="24"/>
          <w:szCs w:val="24"/>
        </w:rPr>
        <w:t>当該受入</w:t>
      </w:r>
      <w:r w:rsidR="00F06CEB">
        <w:rPr>
          <w:rFonts w:ascii="ＭＳ 明朝" w:hint="eastAsia"/>
          <w:sz w:val="24"/>
          <w:szCs w:val="24"/>
        </w:rPr>
        <w:t>れ</w:t>
      </w:r>
      <w:r w:rsidR="007622FE">
        <w:rPr>
          <w:rFonts w:ascii="ＭＳ 明朝" w:hint="eastAsia"/>
          <w:sz w:val="24"/>
          <w:szCs w:val="24"/>
        </w:rPr>
        <w:t>機関が当該ベトナム介護福祉士を介護福祉士試験の受験資格に係る介護等の業務に従事させることができる</w:t>
      </w:r>
      <w:r w:rsidRPr="002A3B2B">
        <w:rPr>
          <w:rFonts w:ascii="ＭＳ 明朝" w:hint="eastAsia"/>
          <w:sz w:val="24"/>
          <w:szCs w:val="24"/>
        </w:rPr>
        <w:t>施設であって、次の</w:t>
      </w:r>
      <w:r w:rsidRPr="002A3B2B">
        <w:rPr>
          <w:rFonts w:ascii="ＭＳ 明朝" w:hAnsi="ＭＳ 明朝"/>
          <w:sz w:val="24"/>
          <w:szCs w:val="24"/>
        </w:rPr>
        <w:t>(1)</w:t>
      </w:r>
      <w:r w:rsidRPr="002A3B2B">
        <w:rPr>
          <w:rFonts w:ascii="ＭＳ 明朝" w:hint="eastAsia"/>
          <w:sz w:val="24"/>
          <w:szCs w:val="24"/>
        </w:rPr>
        <w:t>から</w:t>
      </w:r>
      <w:r w:rsidRPr="002A3B2B">
        <w:rPr>
          <w:rFonts w:ascii="ＭＳ 明朝" w:hAnsi="ＭＳ 明朝"/>
          <w:sz w:val="24"/>
          <w:szCs w:val="24"/>
        </w:rPr>
        <w:t>(4)</w:t>
      </w:r>
      <w:r w:rsidRPr="002A3B2B">
        <w:rPr>
          <w:rFonts w:ascii="ＭＳ 明朝" w:hint="eastAsia"/>
          <w:sz w:val="24"/>
          <w:szCs w:val="24"/>
        </w:rPr>
        <w:t>までに掲げる要件を満たしているものでなければならない。</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(1)</w:t>
      </w:r>
      <w:r w:rsidRPr="002A3B2B">
        <w:rPr>
          <w:rFonts w:ascii="ＭＳ 明朝" w:hint="eastAsia"/>
          <w:sz w:val="24"/>
          <w:szCs w:val="24"/>
        </w:rPr>
        <w:t xml:space="preserve">　施設を設立している受入れ機関が、当該施設で就労するベトナム人介護福祉士を、利用者の居宅においてサービスを提供する業務に従事させないこと。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(2)</w:t>
      </w:r>
      <w:r w:rsidRPr="002A3B2B">
        <w:rPr>
          <w:rFonts w:ascii="ＭＳ 明朝" w:hint="eastAsia"/>
          <w:sz w:val="24"/>
          <w:szCs w:val="24"/>
        </w:rPr>
        <w:t xml:space="preserve">　過去三年間に、ベトナム人看護師等、インドネシア人看護師等若しくはフィリピン人看護師等又は</w:t>
      </w:r>
      <w:r w:rsidR="00993776">
        <w:rPr>
          <w:rFonts w:ascii="ＭＳ 明朝" w:hint="eastAsia"/>
          <w:sz w:val="24"/>
          <w:szCs w:val="24"/>
        </w:rPr>
        <w:t>特例ベトナム人看護師候補者、</w:t>
      </w:r>
      <w:r w:rsidRPr="002A3B2B">
        <w:rPr>
          <w:rFonts w:ascii="ＭＳ 明朝" w:hint="eastAsia"/>
          <w:sz w:val="24"/>
          <w:szCs w:val="24"/>
        </w:rPr>
        <w:t>特例インドネシ</w:t>
      </w:r>
      <w:r w:rsidRPr="002A3B2B">
        <w:rPr>
          <w:rFonts w:ascii="ＭＳ 明朝" w:hint="eastAsia"/>
          <w:sz w:val="24"/>
          <w:szCs w:val="24"/>
        </w:rPr>
        <w:lastRenderedPageBreak/>
        <w:t>ア人看護師候補者等若しくは特例フィリピン人看護師候補者</w:t>
      </w:r>
      <w:r w:rsidR="008D7F25" w:rsidRPr="002A3B2B">
        <w:rPr>
          <w:rFonts w:ascii="ＭＳ 明朝" w:hint="eastAsia"/>
          <w:sz w:val="24"/>
          <w:szCs w:val="24"/>
        </w:rPr>
        <w:t>等</w:t>
      </w:r>
      <w:r w:rsidRPr="002A3B2B">
        <w:rPr>
          <w:rFonts w:ascii="ＭＳ 明朝" w:hint="eastAsia"/>
          <w:sz w:val="24"/>
          <w:szCs w:val="24"/>
        </w:rPr>
        <w:t>の受入れにおいて、虚偽の求人申請、二重契約その他の不正の行為をしたことがない機関により設立されたものであること。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(3)</w:t>
      </w:r>
      <w:r w:rsidRPr="002A3B2B">
        <w:rPr>
          <w:rFonts w:ascii="ＭＳ 明朝" w:hint="eastAsia"/>
          <w:sz w:val="24"/>
          <w:szCs w:val="24"/>
        </w:rPr>
        <w:t xml:space="preserve">　過去三年間に、受入れ機関等報告を拒否し、又は不当に遅延させたことがない機関により設立されたものであること。</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(4)</w:t>
      </w:r>
      <w:r w:rsidRPr="002A3B2B">
        <w:rPr>
          <w:rFonts w:ascii="ＭＳ 明朝" w:hint="eastAsia"/>
          <w:sz w:val="24"/>
          <w:szCs w:val="24"/>
        </w:rPr>
        <w:t xml:space="preserve">　過去三年間に、受入れ調整機関による巡回訪問の際の求められた必要な協力を拒んだことがない機関により設立されたものであること。</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３　受入れ機関との労働契約の要件</w:t>
      </w:r>
    </w:p>
    <w:p w:rsidR="00396BDC" w:rsidRPr="002A3B2B" w:rsidRDefault="00396BDC" w:rsidP="00396BDC">
      <w:pPr>
        <w:tabs>
          <w:tab w:val="left" w:pos="1700"/>
          <w:tab w:val="left" w:pos="8364"/>
        </w:tabs>
        <w:kinsoku/>
        <w:adjustRightInd/>
        <w:spacing w:line="364" w:lineRule="exact"/>
        <w:ind w:left="840" w:right="113"/>
        <w:rPr>
          <w:rFonts w:ascii="ＭＳ 明朝" w:cs="Times New Roman"/>
          <w:sz w:val="24"/>
          <w:szCs w:val="24"/>
        </w:rPr>
      </w:pPr>
      <w:r w:rsidRPr="002A3B2B">
        <w:rPr>
          <w:rFonts w:ascii="ＭＳ 明朝" w:hint="eastAsia"/>
          <w:sz w:val="24"/>
          <w:szCs w:val="24"/>
        </w:rPr>
        <w:t xml:space="preserve">　１の</w:t>
      </w:r>
      <w:r w:rsidRPr="002A3B2B">
        <w:rPr>
          <w:rFonts w:ascii="ＭＳ 明朝" w:hAnsi="ＭＳ 明朝"/>
          <w:sz w:val="24"/>
          <w:szCs w:val="24"/>
        </w:rPr>
        <w:t>(2)</w:t>
      </w:r>
      <w:r w:rsidRPr="002A3B2B">
        <w:rPr>
          <w:rFonts w:ascii="ＭＳ 明朝" w:hint="eastAsia"/>
          <w:sz w:val="24"/>
          <w:szCs w:val="24"/>
        </w:rPr>
        <w:t>の労働契約は、日本人が従事する場合に受ける報酬と同等額以上の報酬を受けることを内容とするものでなければならない。</w:t>
      </w:r>
    </w:p>
    <w:p w:rsidR="00396BDC" w:rsidRPr="002A3B2B" w:rsidRDefault="00396BDC" w:rsidP="00396BDC">
      <w:pPr>
        <w:tabs>
          <w:tab w:val="left" w:pos="1700"/>
          <w:tab w:val="left" w:pos="8364"/>
        </w:tabs>
        <w:kinsoku/>
        <w:adjustRightInd/>
        <w:spacing w:line="364" w:lineRule="exact"/>
        <w:ind w:right="113"/>
        <w:rPr>
          <w:rFonts w:ascii="ＭＳ 明朝" w:cs="Times New Roman"/>
          <w:sz w:val="24"/>
          <w:szCs w:val="24"/>
        </w:rPr>
      </w:pPr>
      <w:r w:rsidRPr="002A3B2B">
        <w:rPr>
          <w:rFonts w:ascii="ＭＳ 明朝" w:hint="eastAsia"/>
          <w:sz w:val="24"/>
          <w:szCs w:val="24"/>
        </w:rPr>
        <w:t>第四　受入れ調整機関によるあっせん等</w:t>
      </w:r>
    </w:p>
    <w:p w:rsidR="00396BDC" w:rsidRPr="002A3B2B" w:rsidRDefault="00396BDC" w:rsidP="00396BDC">
      <w:pPr>
        <w:tabs>
          <w:tab w:val="left" w:pos="1700"/>
          <w:tab w:val="left" w:pos="8364"/>
        </w:tabs>
        <w:kinsoku/>
        <w:adjustRightInd/>
        <w:spacing w:line="364" w:lineRule="exact"/>
        <w:ind w:left="560" w:right="113" w:hanging="280"/>
        <w:rPr>
          <w:rFonts w:ascii="ＭＳ 明朝" w:cs="Times New Roman"/>
          <w:sz w:val="24"/>
          <w:szCs w:val="24"/>
        </w:rPr>
      </w:pPr>
      <w:r w:rsidRPr="002A3B2B">
        <w:rPr>
          <w:rFonts w:ascii="ＭＳ 明朝" w:hint="eastAsia"/>
          <w:sz w:val="24"/>
          <w:szCs w:val="24"/>
        </w:rPr>
        <w:t>一　受入れ調整機関の設置</w:t>
      </w:r>
    </w:p>
    <w:p w:rsidR="00396BDC" w:rsidRPr="002A3B2B" w:rsidRDefault="008A4E5D" w:rsidP="00396BDC">
      <w:pPr>
        <w:tabs>
          <w:tab w:val="left" w:pos="1700"/>
          <w:tab w:val="left" w:pos="8364"/>
        </w:tabs>
        <w:kinsoku/>
        <w:adjustRightInd/>
        <w:spacing w:line="364" w:lineRule="exact"/>
        <w:ind w:left="560" w:right="113" w:firstLine="280"/>
        <w:rPr>
          <w:rFonts w:ascii="ＭＳ 明朝" w:cs="Times New Roman"/>
          <w:sz w:val="24"/>
          <w:szCs w:val="24"/>
        </w:rPr>
      </w:pPr>
      <w:r>
        <w:rPr>
          <w:rFonts w:hint="eastAsia"/>
          <w:sz w:val="24"/>
          <w:szCs w:val="24"/>
        </w:rPr>
        <w:t>受入れ調整機関は、事業団とする</w:t>
      </w:r>
      <w:r w:rsidR="00396BDC" w:rsidRPr="002A3B2B">
        <w:rPr>
          <w:rFonts w:hint="eastAsia"/>
          <w:sz w:val="24"/>
          <w:szCs w:val="24"/>
        </w:rPr>
        <w:t>。</w:t>
      </w:r>
    </w:p>
    <w:p w:rsidR="00396BDC" w:rsidRPr="002A3B2B" w:rsidRDefault="00396BDC" w:rsidP="00396BDC">
      <w:pPr>
        <w:tabs>
          <w:tab w:val="left" w:pos="1700"/>
          <w:tab w:val="left" w:pos="8364"/>
        </w:tabs>
        <w:kinsoku/>
        <w:adjustRightInd/>
        <w:spacing w:line="364" w:lineRule="exact"/>
        <w:ind w:left="560" w:right="113" w:hanging="280"/>
        <w:rPr>
          <w:rFonts w:ascii="ＭＳ 明朝" w:cs="Times New Roman"/>
          <w:sz w:val="24"/>
          <w:szCs w:val="24"/>
        </w:rPr>
      </w:pPr>
      <w:r w:rsidRPr="002A3B2B">
        <w:rPr>
          <w:rFonts w:hint="eastAsia"/>
          <w:sz w:val="24"/>
          <w:szCs w:val="24"/>
        </w:rPr>
        <w:t>二</w:t>
      </w:r>
      <w:r w:rsidRPr="002A3B2B">
        <w:rPr>
          <w:rFonts w:ascii="ＭＳ 明朝" w:hint="eastAsia"/>
          <w:sz w:val="24"/>
          <w:szCs w:val="24"/>
        </w:rPr>
        <w:t xml:space="preserve">　受入れ調整機関の事業</w:t>
      </w:r>
    </w:p>
    <w:p w:rsidR="00396BDC" w:rsidRPr="002A3B2B" w:rsidRDefault="008A4E5D" w:rsidP="00396BDC">
      <w:pPr>
        <w:tabs>
          <w:tab w:val="left" w:pos="1700"/>
          <w:tab w:val="left" w:pos="8364"/>
        </w:tabs>
        <w:kinsoku/>
        <w:adjustRightInd/>
        <w:spacing w:line="364" w:lineRule="exact"/>
        <w:ind w:left="560" w:right="113" w:firstLine="280"/>
        <w:rPr>
          <w:rFonts w:ascii="ＭＳ 明朝" w:cs="Times New Roman"/>
          <w:sz w:val="24"/>
          <w:szCs w:val="24"/>
        </w:rPr>
      </w:pPr>
      <w:r>
        <w:rPr>
          <w:rFonts w:ascii="ＭＳ 明朝" w:hint="eastAsia"/>
          <w:sz w:val="24"/>
          <w:szCs w:val="24"/>
        </w:rPr>
        <w:t>事業団</w:t>
      </w:r>
      <w:r w:rsidR="00396BDC" w:rsidRPr="002A3B2B">
        <w:rPr>
          <w:rFonts w:ascii="ＭＳ 明朝" w:hint="eastAsia"/>
          <w:sz w:val="24"/>
          <w:szCs w:val="24"/>
        </w:rPr>
        <w:t>は、ベトナム人看護師等の円滑かつ適正な受入れを実施するため、次に掲げる事業を実施する。</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１　受入れ機関の募集、あっせん等</w:t>
      </w:r>
    </w:p>
    <w:p w:rsidR="00396BDC" w:rsidRPr="002A3B2B" w:rsidRDefault="008A4E5D" w:rsidP="00396BDC">
      <w:pPr>
        <w:tabs>
          <w:tab w:val="left" w:pos="8364"/>
        </w:tabs>
        <w:kinsoku/>
        <w:adjustRightInd/>
        <w:spacing w:line="364" w:lineRule="exact"/>
        <w:ind w:left="840" w:right="113" w:firstLine="280"/>
        <w:rPr>
          <w:rFonts w:ascii="ＭＳ 明朝" w:cs="Times New Roman"/>
          <w:sz w:val="24"/>
          <w:szCs w:val="24"/>
        </w:rPr>
      </w:pPr>
      <w:r>
        <w:rPr>
          <w:rFonts w:ascii="ＭＳ 明朝" w:hint="eastAsia"/>
          <w:sz w:val="24"/>
          <w:szCs w:val="24"/>
        </w:rPr>
        <w:t>事業団</w:t>
      </w:r>
      <w:r w:rsidR="00396BDC" w:rsidRPr="002A3B2B">
        <w:rPr>
          <w:rFonts w:ascii="ＭＳ 明朝" w:hint="eastAsia"/>
          <w:sz w:val="24"/>
          <w:szCs w:val="24"/>
        </w:rPr>
        <w:t>は、受入れ機関の募集を行い、受入れ施設の要件、研修の要件及び労働契約の要件を満たすことを確認し、かつ、４の規定による報告及び５の規定による巡回訪問に関する守秘義務を含む受入れ支援に係る契約を当該受入れ機関と締結した上で、</w:t>
      </w:r>
      <w:r>
        <w:rPr>
          <w:rFonts w:ascii="ＭＳ 明朝" w:hint="eastAsia"/>
          <w:sz w:val="24"/>
          <w:szCs w:val="24"/>
        </w:rPr>
        <w:t>ベトナム労働・傷病兵・社会問題省海外労働局</w:t>
      </w:r>
      <w:r w:rsidR="00396BDC" w:rsidRPr="002A3B2B">
        <w:rPr>
          <w:rFonts w:ascii="ＭＳ 明朝" w:hint="eastAsia"/>
          <w:sz w:val="24"/>
          <w:szCs w:val="24"/>
        </w:rPr>
        <w:t>と協力して、受入れ機関及びベトナム人看護師等に対し、就業又は就学に関する必要な情報を提供し、相談を行い、受入れ機関とベトナム人看護師等との間における雇用関係の成立及び介護福祉士養成施設への入学のあっせんを行う。なお、</w:t>
      </w:r>
      <w:r>
        <w:rPr>
          <w:rFonts w:ascii="ＭＳ 明朝" w:hint="eastAsia"/>
          <w:sz w:val="24"/>
          <w:szCs w:val="24"/>
        </w:rPr>
        <w:t>事業団</w:t>
      </w:r>
      <w:r w:rsidR="00396BDC" w:rsidRPr="002A3B2B">
        <w:rPr>
          <w:rFonts w:ascii="ＭＳ 明朝" w:hint="eastAsia"/>
          <w:sz w:val="24"/>
          <w:szCs w:val="24"/>
        </w:rPr>
        <w:t>は、受入れ機関の募集に当たり、円滑かつ適正な受入れを図るため、交換公文に基づく受入れの仕組みに関し、広報活動等を通じて周知を図るものとする。</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２　ベトナム人看護師等の円滑な受入れのための協力</w:t>
      </w:r>
    </w:p>
    <w:p w:rsidR="00396BDC" w:rsidRPr="002A3B2B" w:rsidRDefault="008A4E5D" w:rsidP="00396BDC">
      <w:pPr>
        <w:tabs>
          <w:tab w:val="left" w:pos="8364"/>
        </w:tabs>
        <w:kinsoku/>
        <w:adjustRightInd/>
        <w:spacing w:line="364" w:lineRule="exact"/>
        <w:ind w:left="840" w:right="113" w:firstLine="280"/>
        <w:rPr>
          <w:rFonts w:ascii="ＭＳ 明朝" w:cs="Times New Roman"/>
          <w:sz w:val="24"/>
          <w:szCs w:val="24"/>
        </w:rPr>
      </w:pPr>
      <w:r>
        <w:rPr>
          <w:rFonts w:ascii="ＭＳ 明朝" w:hint="eastAsia"/>
          <w:sz w:val="24"/>
          <w:szCs w:val="24"/>
        </w:rPr>
        <w:t>事業団</w:t>
      </w:r>
      <w:r w:rsidR="00396BDC" w:rsidRPr="002A3B2B">
        <w:rPr>
          <w:rFonts w:ascii="ＭＳ 明朝" w:hint="eastAsia"/>
          <w:sz w:val="24"/>
          <w:szCs w:val="24"/>
        </w:rPr>
        <w:t>は、外務省等の関係機関と連携し、ベトナムにおいて実施されるベトナム人看護師候補者及びベトナム人介護福祉士候補者に対する説明会に職員を派遣する等その円滑な受入れのために必要な協力を行う。</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３　日本語研修実施機関等との連携</w:t>
      </w:r>
    </w:p>
    <w:p w:rsidR="00396BDC" w:rsidRPr="002A3B2B" w:rsidRDefault="008A4E5D" w:rsidP="00396BDC">
      <w:pPr>
        <w:tabs>
          <w:tab w:val="left" w:pos="8364"/>
        </w:tabs>
        <w:kinsoku/>
        <w:adjustRightInd/>
        <w:spacing w:line="364" w:lineRule="exact"/>
        <w:ind w:left="840" w:right="113" w:firstLine="280"/>
        <w:rPr>
          <w:rFonts w:ascii="ＭＳ 明朝" w:cs="Times New Roman"/>
          <w:sz w:val="24"/>
          <w:szCs w:val="24"/>
        </w:rPr>
      </w:pPr>
      <w:r>
        <w:rPr>
          <w:rFonts w:ascii="ＭＳ 明朝" w:hint="eastAsia"/>
          <w:sz w:val="24"/>
          <w:szCs w:val="24"/>
        </w:rPr>
        <w:t>事業団</w:t>
      </w:r>
      <w:r w:rsidR="00396BDC" w:rsidRPr="002A3B2B">
        <w:rPr>
          <w:rFonts w:ascii="ＭＳ 明朝" w:hint="eastAsia"/>
          <w:sz w:val="24"/>
          <w:szCs w:val="24"/>
        </w:rPr>
        <w:t>は、日本語研修実施機関からの報告の受理など、日本語研修実施機関その他の関係機関との必要な連携を行う。</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４　受入れ機関からの報告の受理</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(1)</w:t>
      </w:r>
      <w:r w:rsidRPr="002A3B2B">
        <w:rPr>
          <w:rFonts w:ascii="ＭＳ 明朝" w:hint="eastAsia"/>
          <w:sz w:val="24"/>
          <w:szCs w:val="24"/>
        </w:rPr>
        <w:t xml:space="preserve">　定期報告</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イ　ベトナム人看護師候補者又はベトナム人介護福祉士候補者（介護福祉</w:t>
      </w:r>
      <w:r w:rsidRPr="002A3B2B">
        <w:rPr>
          <w:rFonts w:ascii="ＭＳ 明朝" w:hint="eastAsia"/>
          <w:sz w:val="24"/>
          <w:szCs w:val="24"/>
        </w:rPr>
        <w:lastRenderedPageBreak/>
        <w:t>士養成施設で就学する者を除く。）の受入れ機関は、受入れ施設の要件の遵守状況、研修の実施状況及び労働契約の要件の遵守状況について、介護福祉士養成施設で就学するベトナム人介護福祉士候補者の受入れ機関は、受入れ施設の要件の遵守状況及び就学するベトナム人介護福祉士候補者の就学状況について、毎年一月一日現在で、</w:t>
      </w:r>
      <w:r w:rsidR="008A4E5D">
        <w:rPr>
          <w:rFonts w:ascii="ＭＳ 明朝" w:hint="eastAsia"/>
          <w:sz w:val="24"/>
          <w:szCs w:val="24"/>
        </w:rPr>
        <w:t>事業団</w:t>
      </w:r>
      <w:r w:rsidRPr="002A3B2B">
        <w:rPr>
          <w:rFonts w:ascii="ＭＳ 明朝" w:hint="eastAsia"/>
          <w:sz w:val="24"/>
          <w:szCs w:val="24"/>
        </w:rPr>
        <w:t>に報告するものとする。</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ロ　ベトナム人看護師又はベトナム人介護福祉士の受入れ機関は、当該ベトナム人看護師又はベトナム人介護福祉士が在留期間の更新の許可を申請する際、受入れ施設の要件の遵守状況及び労働契約の要件の遵守状況を</w:t>
      </w:r>
      <w:r w:rsidR="008A4E5D">
        <w:rPr>
          <w:rFonts w:ascii="ＭＳ 明朝" w:hint="eastAsia"/>
          <w:sz w:val="24"/>
          <w:szCs w:val="24"/>
        </w:rPr>
        <w:t>事業団</w:t>
      </w:r>
      <w:r w:rsidRPr="002A3B2B">
        <w:rPr>
          <w:rFonts w:ascii="ＭＳ 明朝" w:hint="eastAsia"/>
          <w:sz w:val="24"/>
          <w:szCs w:val="24"/>
        </w:rPr>
        <w:t>に報告するものとする。</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(2)</w:t>
      </w:r>
      <w:r w:rsidRPr="002A3B2B">
        <w:rPr>
          <w:rFonts w:ascii="ＭＳ 明朝" w:hint="eastAsia"/>
          <w:sz w:val="24"/>
          <w:szCs w:val="24"/>
        </w:rPr>
        <w:t xml:space="preserve">　随時報告</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イ　受入れ機関は、受け入れている特定活動の在留資格（ベトナム人看護師等</w:t>
      </w:r>
      <w:r w:rsidR="004E74C3">
        <w:rPr>
          <w:rFonts w:ascii="ＭＳ 明朝" w:hint="eastAsia"/>
          <w:sz w:val="24"/>
          <w:szCs w:val="24"/>
        </w:rPr>
        <w:t>又は特例ベトナム人看護師</w:t>
      </w:r>
      <w:r w:rsidR="0016670B">
        <w:rPr>
          <w:rFonts w:ascii="ＭＳ 明朝" w:hint="eastAsia"/>
          <w:sz w:val="24"/>
          <w:szCs w:val="24"/>
        </w:rPr>
        <w:t>候補者</w:t>
      </w:r>
      <w:r w:rsidRPr="002A3B2B">
        <w:rPr>
          <w:rFonts w:ascii="ＭＳ 明朝" w:hint="eastAsia"/>
          <w:sz w:val="24"/>
          <w:szCs w:val="24"/>
        </w:rPr>
        <w:t>に係る活動を指定されたものに限る。）以外の在留資格をもって在留する者が、特定活動の在留資格</w:t>
      </w:r>
      <w:r w:rsidR="00241014">
        <w:rPr>
          <w:rFonts w:ascii="ＭＳ 明朝" w:hint="eastAsia"/>
          <w:sz w:val="24"/>
          <w:szCs w:val="24"/>
        </w:rPr>
        <w:t>（ベトナム人看護師等に係る活動を指定されたものに限る。）</w:t>
      </w:r>
      <w:r w:rsidRPr="002A3B2B">
        <w:rPr>
          <w:rFonts w:ascii="ＭＳ 明朝" w:hint="eastAsia"/>
          <w:sz w:val="24"/>
          <w:szCs w:val="24"/>
        </w:rPr>
        <w:t>への変更の許可を受けた場合には、速やかにその旨を</w:t>
      </w:r>
      <w:r w:rsidR="008A4E5D">
        <w:rPr>
          <w:rFonts w:ascii="ＭＳ 明朝" w:hint="eastAsia"/>
          <w:sz w:val="24"/>
          <w:szCs w:val="24"/>
        </w:rPr>
        <w:t>事業団</w:t>
      </w:r>
      <w:r w:rsidRPr="002A3B2B">
        <w:rPr>
          <w:rFonts w:ascii="ＭＳ 明朝" w:hint="eastAsia"/>
          <w:sz w:val="24"/>
          <w:szCs w:val="24"/>
        </w:rPr>
        <w:t>に報告するものとする。</w:t>
      </w:r>
    </w:p>
    <w:p w:rsidR="00396BDC" w:rsidRPr="002A3B2B" w:rsidRDefault="00396BDC" w:rsidP="00C263BB">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ロ　受入れ機関は、受け入れているベトナム人看護師等が受入れ施設の変更に係る在留資格の変更の許可を受けた場合には、速やかにその旨を</w:t>
      </w:r>
      <w:r w:rsidR="008A4E5D">
        <w:rPr>
          <w:rFonts w:ascii="ＭＳ 明朝" w:hint="eastAsia"/>
          <w:sz w:val="24"/>
          <w:szCs w:val="24"/>
        </w:rPr>
        <w:t>事業団</w:t>
      </w:r>
      <w:r w:rsidRPr="002A3B2B">
        <w:rPr>
          <w:rFonts w:ascii="ＭＳ 明朝" w:hint="eastAsia"/>
          <w:sz w:val="24"/>
          <w:szCs w:val="24"/>
        </w:rPr>
        <w:t>に報告するものとする。</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ハ　受入れ機関は、受け入れているベトナム人看護師等が死亡若しくは失踪した場合又は当該ベトナム人看護師等が入管法第十九条第一項の規定に違反して収入を伴う事業を運営する活動若しくは報酬を受ける活動を行っていると思料する場合には、速やかに</w:t>
      </w:r>
      <w:r w:rsidR="008A4E5D">
        <w:rPr>
          <w:rFonts w:ascii="ＭＳ 明朝" w:hint="eastAsia"/>
          <w:sz w:val="24"/>
          <w:szCs w:val="24"/>
        </w:rPr>
        <w:t>事業団</w:t>
      </w:r>
      <w:r w:rsidRPr="002A3B2B">
        <w:rPr>
          <w:rFonts w:ascii="ＭＳ 明朝" w:hint="eastAsia"/>
          <w:sz w:val="24"/>
          <w:szCs w:val="24"/>
        </w:rPr>
        <w:t xml:space="preserve">に報告するものとする。　</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ニ　受入れ機関は、受け入れているベトナム人看護師等が特定活動の在留資格</w:t>
      </w:r>
      <w:r w:rsidR="00241014">
        <w:rPr>
          <w:rFonts w:ascii="ＭＳ 明朝" w:hint="eastAsia"/>
          <w:sz w:val="24"/>
          <w:szCs w:val="24"/>
        </w:rPr>
        <w:t>（ベトナム人看護師等又は特例ベトナム人看護師候補者に係る活動を指定されたものに限る。）</w:t>
      </w:r>
      <w:r w:rsidRPr="002A3B2B">
        <w:rPr>
          <w:rFonts w:ascii="ＭＳ 明朝" w:hint="eastAsia"/>
          <w:sz w:val="24"/>
          <w:szCs w:val="24"/>
        </w:rPr>
        <w:t>以外の在留資格への変更の許可を受けた場合には、速やかにその旨を</w:t>
      </w:r>
      <w:r w:rsidR="008A4E5D">
        <w:rPr>
          <w:rFonts w:ascii="ＭＳ 明朝" w:hint="eastAsia"/>
          <w:sz w:val="24"/>
          <w:szCs w:val="24"/>
        </w:rPr>
        <w:t>事業団</w:t>
      </w:r>
      <w:r w:rsidRPr="002A3B2B">
        <w:rPr>
          <w:rFonts w:ascii="ＭＳ 明朝" w:hint="eastAsia"/>
          <w:sz w:val="24"/>
          <w:szCs w:val="24"/>
        </w:rPr>
        <w:t>に報告するものとする。</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ホ　受入れ機関は、受け入れているベトナム人看護師等との労働契約を終了し、又は受け入れているベトナム人介護福祉士候補者への養成課程の履修の許可を取り消す場合には、あらかじめ、その旨を</w:t>
      </w:r>
      <w:r w:rsidR="008A4E5D">
        <w:rPr>
          <w:rFonts w:ascii="ＭＳ 明朝" w:hint="eastAsia"/>
          <w:sz w:val="24"/>
          <w:szCs w:val="24"/>
        </w:rPr>
        <w:t>事業団</w:t>
      </w:r>
      <w:r w:rsidRPr="002A3B2B">
        <w:rPr>
          <w:rFonts w:ascii="ＭＳ 明朝" w:hint="eastAsia"/>
          <w:sz w:val="24"/>
          <w:szCs w:val="24"/>
        </w:rPr>
        <w:t>に報告するものとする。</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ヘ　受入れ機関は、ベトナム人看護師又はベトナム人介護福祉士が受入れ機関との間で労働契約を締結し、受入れ機関の変更に係る在留資格の変更の許可を受けたことにより、受入れ施設において就労を開始した場合には、速やかにその旨を</w:t>
      </w:r>
      <w:r w:rsidR="008A4E5D">
        <w:rPr>
          <w:rFonts w:ascii="ＭＳ 明朝" w:hint="eastAsia"/>
          <w:sz w:val="24"/>
          <w:szCs w:val="24"/>
        </w:rPr>
        <w:t>事業団</w:t>
      </w:r>
      <w:r w:rsidRPr="002A3B2B">
        <w:rPr>
          <w:rFonts w:ascii="ＭＳ 明朝" w:hint="eastAsia"/>
          <w:sz w:val="24"/>
          <w:szCs w:val="24"/>
        </w:rPr>
        <w:t>に報告するものとする。</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ト　受入れ機関は、受け入れているベトナム人看護師候補者又はベトナム</w:t>
      </w:r>
      <w:r w:rsidRPr="002A3B2B">
        <w:rPr>
          <w:rFonts w:ascii="ＭＳ 明朝" w:hint="eastAsia"/>
          <w:sz w:val="24"/>
          <w:szCs w:val="24"/>
        </w:rPr>
        <w:lastRenderedPageBreak/>
        <w:t>人介護福祉士候補者の国家試験の合否が判明した場合には、その結果を速やかに</w:t>
      </w:r>
      <w:r w:rsidR="008A4E5D">
        <w:rPr>
          <w:rFonts w:ascii="ＭＳ 明朝" w:hint="eastAsia"/>
          <w:sz w:val="24"/>
          <w:szCs w:val="24"/>
        </w:rPr>
        <w:t>事業団</w:t>
      </w:r>
      <w:r w:rsidRPr="002A3B2B">
        <w:rPr>
          <w:rFonts w:ascii="ＭＳ 明朝" w:hint="eastAsia"/>
          <w:sz w:val="24"/>
          <w:szCs w:val="24"/>
        </w:rPr>
        <w:t>に報告するものとする。</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チ　介護福祉士養成施設を設立している受入れ機関は、受け入れているベトナム人介護福祉士候補者の養成課程の修了結果を速やかに</w:t>
      </w:r>
      <w:r w:rsidR="008A4E5D">
        <w:rPr>
          <w:rFonts w:ascii="ＭＳ 明朝" w:hint="eastAsia"/>
          <w:sz w:val="24"/>
          <w:szCs w:val="24"/>
        </w:rPr>
        <w:t>事業団</w:t>
      </w:r>
      <w:r w:rsidRPr="002A3B2B">
        <w:rPr>
          <w:rFonts w:ascii="ＭＳ 明朝" w:hint="eastAsia"/>
          <w:sz w:val="24"/>
          <w:szCs w:val="24"/>
        </w:rPr>
        <w:t>に報告するものとする。</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リ　介護福祉士養成施設を設立している受入れ機関は、受け入れているベトナム人介護福祉士候補者が介護福祉士として就労する施設（以下このリにおいて「就労施設」という。）を決定した場合には、当該受入れ機関及び就労施設を設立している受入れ機関の連名により、就労施設の名称及び所在地並びに当該就労施設を設立している受入れ機関の名称及び所在地を速やかに</w:t>
      </w:r>
      <w:r w:rsidR="008A4E5D">
        <w:rPr>
          <w:rFonts w:ascii="ＭＳ 明朝" w:hint="eastAsia"/>
          <w:sz w:val="24"/>
          <w:szCs w:val="24"/>
        </w:rPr>
        <w:t>事業団</w:t>
      </w:r>
      <w:r w:rsidRPr="002A3B2B">
        <w:rPr>
          <w:rFonts w:ascii="ＭＳ 明朝" w:hint="eastAsia"/>
          <w:sz w:val="24"/>
          <w:szCs w:val="24"/>
        </w:rPr>
        <w:t>に報告するものとする。</w:t>
      </w:r>
    </w:p>
    <w:p w:rsidR="00396BDC" w:rsidRPr="002A3B2B" w:rsidRDefault="00396BDC" w:rsidP="00396BDC">
      <w:pPr>
        <w:tabs>
          <w:tab w:val="left" w:pos="8364"/>
        </w:tabs>
        <w:kinsoku/>
        <w:adjustRightInd/>
        <w:spacing w:line="364" w:lineRule="exact"/>
        <w:ind w:left="1400" w:right="113" w:hanging="280"/>
        <w:rPr>
          <w:rFonts w:ascii="ＭＳ 明朝" w:cs="Times New Roman"/>
          <w:sz w:val="24"/>
          <w:szCs w:val="24"/>
        </w:rPr>
      </w:pPr>
      <w:r w:rsidRPr="002A3B2B">
        <w:rPr>
          <w:rFonts w:ascii="ＭＳ 明朝" w:hint="eastAsia"/>
          <w:sz w:val="24"/>
          <w:szCs w:val="24"/>
        </w:rPr>
        <w:t>ヌ　受入れ機関は、一時的な滞在の期間内に資格を取得しなかったベトナム人看護師候補者又はベトナム人介護福祉士候補者の帰国後、速やかにその旨を</w:t>
      </w:r>
      <w:r w:rsidR="008A4E5D">
        <w:rPr>
          <w:rFonts w:ascii="ＭＳ 明朝" w:hint="eastAsia"/>
          <w:sz w:val="24"/>
          <w:szCs w:val="24"/>
        </w:rPr>
        <w:t>事業団</w:t>
      </w:r>
      <w:r w:rsidRPr="002A3B2B">
        <w:rPr>
          <w:rFonts w:ascii="ＭＳ 明朝" w:hint="eastAsia"/>
          <w:sz w:val="24"/>
          <w:szCs w:val="24"/>
        </w:rPr>
        <w:t>に報告するものとする。</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(3)</w:t>
      </w:r>
      <w:r w:rsidRPr="002A3B2B">
        <w:rPr>
          <w:rFonts w:ascii="ＭＳ 明朝" w:hint="eastAsia"/>
          <w:sz w:val="24"/>
          <w:szCs w:val="24"/>
        </w:rPr>
        <w:t xml:space="preserve">　</w:t>
      </w:r>
      <w:r w:rsidR="008A4E5D">
        <w:rPr>
          <w:rFonts w:ascii="ＭＳ 明朝" w:hint="eastAsia"/>
          <w:sz w:val="24"/>
          <w:szCs w:val="24"/>
        </w:rPr>
        <w:t>事業団</w:t>
      </w:r>
      <w:r w:rsidRPr="002A3B2B">
        <w:rPr>
          <w:rFonts w:ascii="ＭＳ 明朝" w:hint="eastAsia"/>
          <w:sz w:val="24"/>
          <w:szCs w:val="24"/>
        </w:rPr>
        <w:t>は、</w:t>
      </w:r>
      <w:r w:rsidRPr="002A3B2B">
        <w:rPr>
          <w:rFonts w:ascii="ＭＳ 明朝" w:hAnsi="ＭＳ 明朝"/>
          <w:sz w:val="24"/>
          <w:szCs w:val="24"/>
        </w:rPr>
        <w:t>(1)</w:t>
      </w:r>
      <w:r w:rsidRPr="002A3B2B">
        <w:rPr>
          <w:rFonts w:ascii="ＭＳ 明朝" w:hint="eastAsia"/>
          <w:sz w:val="24"/>
          <w:szCs w:val="24"/>
        </w:rPr>
        <w:t>及び</w:t>
      </w:r>
      <w:r w:rsidRPr="002A3B2B">
        <w:rPr>
          <w:rFonts w:ascii="ＭＳ 明朝" w:hAnsi="ＭＳ 明朝"/>
          <w:sz w:val="24"/>
          <w:szCs w:val="24"/>
        </w:rPr>
        <w:t>(2)</w:t>
      </w:r>
      <w:r w:rsidRPr="002A3B2B">
        <w:rPr>
          <w:rFonts w:ascii="ＭＳ 明朝" w:hint="eastAsia"/>
          <w:sz w:val="24"/>
          <w:szCs w:val="24"/>
        </w:rPr>
        <w:t>に掲げるほか、交換公文に基づくベトナム人看護師等の受入れの円滑かつ適正な実施を図るため、必要と認める場合には、受入れ機関に対し、必要な報告を求めるものとする。</w:t>
      </w:r>
    </w:p>
    <w:p w:rsidR="00396BDC" w:rsidRPr="002A3B2B" w:rsidRDefault="00396BDC" w:rsidP="00396BDC">
      <w:pPr>
        <w:tabs>
          <w:tab w:val="left" w:pos="8364"/>
        </w:tabs>
        <w:kinsoku/>
        <w:adjustRightInd/>
        <w:spacing w:line="364" w:lineRule="exact"/>
        <w:ind w:left="1120" w:right="113" w:hanging="280"/>
        <w:rPr>
          <w:rFonts w:ascii="ＭＳ 明朝" w:cs="Times New Roman"/>
          <w:sz w:val="24"/>
          <w:szCs w:val="24"/>
        </w:rPr>
      </w:pPr>
      <w:r w:rsidRPr="002A3B2B">
        <w:rPr>
          <w:rFonts w:ascii="ＭＳ 明朝" w:hAnsi="ＭＳ 明朝"/>
          <w:sz w:val="24"/>
          <w:szCs w:val="24"/>
        </w:rPr>
        <w:t>(4)</w:t>
      </w:r>
      <w:r w:rsidRPr="002A3B2B">
        <w:rPr>
          <w:rFonts w:ascii="ＭＳ 明朝" w:hint="eastAsia"/>
          <w:sz w:val="24"/>
          <w:szCs w:val="24"/>
        </w:rPr>
        <w:t xml:space="preserve">　</w:t>
      </w:r>
      <w:r w:rsidR="008A4E5D">
        <w:rPr>
          <w:rFonts w:ascii="ＭＳ 明朝" w:hint="eastAsia"/>
          <w:sz w:val="24"/>
          <w:szCs w:val="24"/>
        </w:rPr>
        <w:t>事業団</w:t>
      </w:r>
      <w:r w:rsidRPr="002A3B2B">
        <w:rPr>
          <w:rFonts w:ascii="ＭＳ 明朝" w:hint="eastAsia"/>
          <w:sz w:val="24"/>
          <w:szCs w:val="24"/>
        </w:rPr>
        <w:t>は、</w:t>
      </w:r>
      <w:r w:rsidRPr="002A3B2B">
        <w:rPr>
          <w:rFonts w:ascii="ＭＳ 明朝" w:hAnsi="ＭＳ 明朝"/>
          <w:sz w:val="24"/>
          <w:szCs w:val="24"/>
        </w:rPr>
        <w:t>(1)</w:t>
      </w:r>
      <w:r w:rsidRPr="002A3B2B">
        <w:rPr>
          <w:rFonts w:ascii="ＭＳ 明朝" w:hint="eastAsia"/>
          <w:sz w:val="24"/>
          <w:szCs w:val="24"/>
        </w:rPr>
        <w:t>から</w:t>
      </w:r>
      <w:r w:rsidRPr="002A3B2B">
        <w:rPr>
          <w:rFonts w:ascii="ＭＳ 明朝" w:hAnsi="ＭＳ 明朝"/>
          <w:sz w:val="24"/>
          <w:szCs w:val="24"/>
        </w:rPr>
        <w:t>(3)</w:t>
      </w:r>
      <w:r w:rsidRPr="002A3B2B">
        <w:rPr>
          <w:rFonts w:ascii="ＭＳ 明朝" w:hint="eastAsia"/>
          <w:sz w:val="24"/>
          <w:szCs w:val="24"/>
        </w:rPr>
        <w:t>までの報告その他整理した必要な情報を厚生労働大臣に提出するものとする。</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５　受入れ施設に対する巡回訪問</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 xml:space="preserve">　　</w:t>
      </w:r>
      <w:r w:rsidR="008A4E5D">
        <w:rPr>
          <w:rFonts w:ascii="ＭＳ 明朝" w:hint="eastAsia"/>
          <w:sz w:val="24"/>
          <w:szCs w:val="24"/>
        </w:rPr>
        <w:t>事業団</w:t>
      </w:r>
      <w:r w:rsidRPr="002A3B2B">
        <w:rPr>
          <w:rFonts w:ascii="ＭＳ 明朝" w:hint="eastAsia"/>
          <w:sz w:val="24"/>
          <w:szCs w:val="24"/>
        </w:rPr>
        <w:t>は、定期的に又は必要に応じてベトナム人看護師等の受入れ施設を巡回訪問し、受入れ機関によるベトナム人看護師等（介護福祉士養成施設で就学するベトナム人介護福祉士候補者を除く。）の雇用管理の状況、受入れ機関によるベトナム人看護師候補者若しくはベトナム人介護福祉士候補者（介護福祉士養成施設で就学する者を除く。）の研修の実施状況又は介護福祉士養成施設で就学するベトナム人介護福祉士候補者の就学状況若しくは在籍状況等を把握する。</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６　ベトナム人看護師等からの相談等に対する対応</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 xml:space="preserve">　　</w:t>
      </w:r>
      <w:r w:rsidR="008A4E5D">
        <w:rPr>
          <w:rFonts w:ascii="ＭＳ 明朝" w:hint="eastAsia"/>
          <w:sz w:val="24"/>
          <w:szCs w:val="24"/>
        </w:rPr>
        <w:t>事業団</w:t>
      </w:r>
      <w:r w:rsidRPr="002A3B2B">
        <w:rPr>
          <w:rFonts w:ascii="ＭＳ 明朝" w:hint="eastAsia"/>
          <w:sz w:val="24"/>
          <w:szCs w:val="24"/>
        </w:rPr>
        <w:t>は、ベトナム人看護師等から、受入れ機関における研修、指導体制、就労環境等について相談、苦情等があった場合には、適切に相談、苦情等に応じ、説明等を行う。</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７　受入れ機関に対する相談支援等</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 xml:space="preserve">　　</w:t>
      </w:r>
      <w:r w:rsidR="008A4E5D">
        <w:rPr>
          <w:rFonts w:ascii="ＭＳ 明朝" w:hint="eastAsia"/>
          <w:sz w:val="24"/>
          <w:szCs w:val="24"/>
        </w:rPr>
        <w:t>事業団</w:t>
      </w:r>
      <w:r w:rsidRPr="002A3B2B">
        <w:rPr>
          <w:rFonts w:ascii="ＭＳ 明朝" w:hint="eastAsia"/>
          <w:sz w:val="24"/>
          <w:szCs w:val="24"/>
        </w:rPr>
        <w:t>は、受入れ機関から、ベトナム人看護師等の研修、雇用管理等について相談等があった場合には、適切に相談等に応じ、説明、助言等を行う。また、</w:t>
      </w:r>
      <w:r w:rsidR="008A4E5D">
        <w:rPr>
          <w:rFonts w:ascii="ＭＳ 明朝" w:hint="eastAsia"/>
          <w:sz w:val="24"/>
          <w:szCs w:val="24"/>
        </w:rPr>
        <w:t>事業団</w:t>
      </w:r>
      <w:r w:rsidRPr="002A3B2B">
        <w:rPr>
          <w:rFonts w:ascii="ＭＳ 明朝" w:hint="eastAsia"/>
          <w:sz w:val="24"/>
          <w:szCs w:val="24"/>
        </w:rPr>
        <w:t>は、ベトナム人看護師候補者及びベトナム人介護福祉士候補者の就労又は就学の開始前に、必要に応じ、受入れ機関に対し、ベトナム人看護師候補者及びベトナム人介護福祉士候補者の病院又は介護施設における研修の実</w:t>
      </w:r>
      <w:r w:rsidRPr="002A3B2B">
        <w:rPr>
          <w:rFonts w:ascii="ＭＳ 明朝" w:hint="eastAsia"/>
          <w:sz w:val="24"/>
          <w:szCs w:val="24"/>
        </w:rPr>
        <w:lastRenderedPageBreak/>
        <w:t>施、雇用管理等に関する説明会を実施する。</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８　受入れ機関に対する助言</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 xml:space="preserve">　　</w:t>
      </w:r>
      <w:r w:rsidR="008A4E5D">
        <w:rPr>
          <w:rFonts w:ascii="ＭＳ 明朝" w:hint="eastAsia"/>
          <w:sz w:val="24"/>
          <w:szCs w:val="24"/>
        </w:rPr>
        <w:t>事業団</w:t>
      </w:r>
      <w:r w:rsidRPr="002A3B2B">
        <w:rPr>
          <w:rFonts w:ascii="ＭＳ 明朝" w:hint="eastAsia"/>
          <w:sz w:val="24"/>
          <w:szCs w:val="24"/>
        </w:rPr>
        <w:t>は、４の規定による報告又は５の規定による巡回訪問の実施等に関して、必要があると認めるときは、受入れ機関に対し、必要な助言を行う。</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９　関係行政機関との連携等</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 xml:space="preserve">　　</w:t>
      </w:r>
      <w:r w:rsidR="008A4E5D">
        <w:rPr>
          <w:rFonts w:ascii="ＭＳ 明朝" w:hint="eastAsia"/>
          <w:sz w:val="24"/>
          <w:szCs w:val="24"/>
        </w:rPr>
        <w:t>事業団</w:t>
      </w:r>
      <w:r w:rsidRPr="002A3B2B">
        <w:rPr>
          <w:rFonts w:ascii="ＭＳ 明朝" w:hint="eastAsia"/>
          <w:sz w:val="24"/>
          <w:szCs w:val="24"/>
        </w:rPr>
        <w:t>は、４の規定による報告、５の規定による巡回訪問の実施、６若しくは７の規定による相談への対応又は８の規定による助言等に関して、必要があると認めるときは、都道府県労働局、地方入国管理局等の関係行政機関に連絡すること等により、問題の解決を図る。</w:t>
      </w:r>
    </w:p>
    <w:p w:rsidR="00396BDC" w:rsidRPr="002A3B2B" w:rsidRDefault="00396BDC" w:rsidP="00396BDC">
      <w:pPr>
        <w:tabs>
          <w:tab w:val="left" w:pos="8364"/>
        </w:tabs>
        <w:kinsoku/>
        <w:adjustRightInd/>
        <w:spacing w:line="364" w:lineRule="exact"/>
        <w:ind w:left="560" w:right="113" w:hanging="280"/>
        <w:rPr>
          <w:rFonts w:ascii="ＭＳ 明朝" w:cs="Times New Roman"/>
          <w:sz w:val="24"/>
          <w:szCs w:val="24"/>
        </w:rPr>
      </w:pPr>
      <w:r w:rsidRPr="002A3B2B">
        <w:rPr>
          <w:rFonts w:ascii="ＭＳ 明朝" w:hint="eastAsia"/>
          <w:sz w:val="24"/>
          <w:szCs w:val="24"/>
        </w:rPr>
        <w:t>三　受入れ調整機関に対する助言等</w:t>
      </w:r>
    </w:p>
    <w:p w:rsidR="00396BDC" w:rsidRPr="002A3B2B" w:rsidRDefault="00396BDC" w:rsidP="00396BDC">
      <w:pPr>
        <w:tabs>
          <w:tab w:val="left" w:pos="8364"/>
        </w:tabs>
        <w:kinsoku/>
        <w:adjustRightInd/>
        <w:spacing w:line="364" w:lineRule="exact"/>
        <w:ind w:left="560" w:right="113" w:firstLine="280"/>
        <w:rPr>
          <w:rFonts w:ascii="ＭＳ 明朝" w:cs="Times New Roman"/>
          <w:sz w:val="24"/>
          <w:szCs w:val="24"/>
        </w:rPr>
      </w:pPr>
      <w:r w:rsidRPr="002A3B2B">
        <w:rPr>
          <w:rFonts w:ascii="ＭＳ 明朝" w:hint="eastAsia"/>
          <w:sz w:val="24"/>
          <w:szCs w:val="24"/>
        </w:rPr>
        <w:t>厚生労働大臣は、ベトナム人看護師等の円滑かつ適正な受入れを実施するため、</w:t>
      </w:r>
      <w:r w:rsidR="008A4E5D">
        <w:rPr>
          <w:rFonts w:ascii="ＭＳ 明朝" w:hint="eastAsia"/>
          <w:sz w:val="24"/>
          <w:szCs w:val="24"/>
        </w:rPr>
        <w:t>事業団</w:t>
      </w:r>
      <w:r w:rsidRPr="002A3B2B">
        <w:rPr>
          <w:rFonts w:ascii="ＭＳ 明朝" w:hint="eastAsia"/>
          <w:sz w:val="24"/>
          <w:szCs w:val="24"/>
        </w:rPr>
        <w:t>に対し、受入れ機関における研修の実施状況その他の必要な事項の報告を徴収し、その他必要な助言を行う。</w:t>
      </w:r>
    </w:p>
    <w:p w:rsidR="00396BDC" w:rsidRPr="002A3B2B" w:rsidRDefault="00396BDC" w:rsidP="00396BDC">
      <w:pPr>
        <w:tabs>
          <w:tab w:val="left" w:pos="8364"/>
        </w:tabs>
        <w:kinsoku/>
        <w:adjustRightInd/>
        <w:spacing w:line="364" w:lineRule="exact"/>
        <w:ind w:right="113"/>
        <w:rPr>
          <w:rFonts w:ascii="ＭＳ 明朝" w:cs="Times New Roman"/>
          <w:sz w:val="24"/>
          <w:szCs w:val="24"/>
        </w:rPr>
      </w:pPr>
      <w:r w:rsidRPr="002A3B2B">
        <w:rPr>
          <w:rFonts w:ascii="ＭＳ 明朝" w:hint="eastAsia"/>
          <w:sz w:val="24"/>
          <w:szCs w:val="24"/>
        </w:rPr>
        <w:t>第五　円滑かつ適正な受入れを実施するための措置</w:t>
      </w:r>
    </w:p>
    <w:p w:rsidR="00396BDC" w:rsidRPr="002A3B2B" w:rsidRDefault="00396BDC" w:rsidP="00396BDC">
      <w:pPr>
        <w:tabs>
          <w:tab w:val="left" w:pos="8364"/>
        </w:tabs>
        <w:kinsoku/>
        <w:adjustRightInd/>
        <w:spacing w:line="364" w:lineRule="exact"/>
        <w:ind w:left="560" w:right="113"/>
        <w:rPr>
          <w:rFonts w:ascii="ＭＳ 明朝" w:cs="Times New Roman"/>
          <w:sz w:val="24"/>
          <w:szCs w:val="24"/>
        </w:rPr>
      </w:pPr>
      <w:r w:rsidRPr="002A3B2B">
        <w:rPr>
          <w:rFonts w:ascii="ＭＳ 明朝" w:hint="eastAsia"/>
          <w:sz w:val="24"/>
          <w:szCs w:val="24"/>
        </w:rPr>
        <w:t xml:space="preserve">　厚生労働大臣は、ベトナム人看護師等に対する質の高い研修体制並びにベトナム人看護師等による適切な保健医療及び福祉サービスの提供を確保するとともに、ベトナム人看護師等の受入れの円滑かつ適正な実施を図るため、以下の措置を実施する。</w:t>
      </w:r>
    </w:p>
    <w:p w:rsidR="00396BDC" w:rsidRPr="002A3B2B" w:rsidRDefault="00396BDC" w:rsidP="00396BDC">
      <w:pPr>
        <w:tabs>
          <w:tab w:val="left" w:pos="8364"/>
        </w:tabs>
        <w:kinsoku/>
        <w:adjustRightInd/>
        <w:spacing w:line="364" w:lineRule="exact"/>
        <w:ind w:left="560" w:right="113" w:hanging="280"/>
        <w:rPr>
          <w:rFonts w:ascii="ＭＳ 明朝" w:cs="Times New Roman"/>
          <w:sz w:val="24"/>
          <w:szCs w:val="24"/>
        </w:rPr>
      </w:pPr>
      <w:r w:rsidRPr="002A3B2B">
        <w:rPr>
          <w:rFonts w:ascii="ＭＳ 明朝" w:hint="eastAsia"/>
          <w:sz w:val="24"/>
          <w:szCs w:val="24"/>
        </w:rPr>
        <w:t>一　報告</w:t>
      </w:r>
    </w:p>
    <w:p w:rsidR="00396BDC" w:rsidRPr="002A3B2B" w:rsidRDefault="00396BDC" w:rsidP="00396BDC">
      <w:pPr>
        <w:tabs>
          <w:tab w:val="left" w:pos="8364"/>
        </w:tabs>
        <w:kinsoku/>
        <w:adjustRightInd/>
        <w:spacing w:line="364" w:lineRule="exact"/>
        <w:ind w:left="560" w:right="113"/>
        <w:rPr>
          <w:rFonts w:ascii="ＭＳ 明朝" w:cs="Times New Roman"/>
          <w:sz w:val="24"/>
          <w:szCs w:val="24"/>
        </w:rPr>
      </w:pPr>
      <w:r w:rsidRPr="002A3B2B">
        <w:rPr>
          <w:rFonts w:ascii="ＭＳ 明朝" w:hint="eastAsia"/>
          <w:sz w:val="24"/>
          <w:szCs w:val="24"/>
        </w:rPr>
        <w:t xml:space="preserve">　厚生労働大臣は、第四の二の４に規定する報告がないときその他ベトナム人看護師等の職業の安定に関し必要があると認めるときは、受入れ機関から必要な報告の提出を求めることができる。</w:t>
      </w:r>
    </w:p>
    <w:p w:rsidR="00396BDC" w:rsidRPr="002A3B2B" w:rsidRDefault="00396BDC" w:rsidP="00396BDC">
      <w:pPr>
        <w:tabs>
          <w:tab w:val="left" w:pos="8364"/>
        </w:tabs>
        <w:kinsoku/>
        <w:adjustRightInd/>
        <w:spacing w:line="364" w:lineRule="exact"/>
        <w:ind w:left="560" w:right="113" w:hanging="280"/>
        <w:rPr>
          <w:rFonts w:ascii="ＭＳ 明朝" w:cs="Times New Roman"/>
          <w:sz w:val="24"/>
          <w:szCs w:val="24"/>
        </w:rPr>
      </w:pPr>
      <w:r w:rsidRPr="002A3B2B">
        <w:rPr>
          <w:rFonts w:ascii="ＭＳ 明朝" w:hint="eastAsia"/>
          <w:sz w:val="24"/>
          <w:szCs w:val="24"/>
        </w:rPr>
        <w:t>二　改善指示</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１　厚生労働大臣は、</w:t>
      </w:r>
      <w:r w:rsidR="008A4E5D">
        <w:rPr>
          <w:rFonts w:ascii="ＭＳ 明朝" w:hint="eastAsia"/>
          <w:sz w:val="24"/>
          <w:szCs w:val="24"/>
        </w:rPr>
        <w:t>事業団</w:t>
      </w:r>
      <w:r w:rsidRPr="002A3B2B">
        <w:rPr>
          <w:rFonts w:ascii="ＭＳ 明朝" w:hint="eastAsia"/>
          <w:sz w:val="24"/>
          <w:szCs w:val="24"/>
        </w:rPr>
        <w:t>が、この指針で定める受入れ施設の要件、研修の要件又は労働契約の要件を満たさない施設を設立する受入れ機関とベトナム人看護師等との間における雇用関係の成立をあっせんしようとするときその他交換公文に基づくベトナム人看護師等の受入れの円滑かつ適正な実施を図る観点から、</w:t>
      </w:r>
      <w:r w:rsidR="008A4E5D">
        <w:rPr>
          <w:rFonts w:ascii="ＭＳ 明朝" w:hint="eastAsia"/>
          <w:sz w:val="24"/>
          <w:szCs w:val="24"/>
        </w:rPr>
        <w:t>事業団</w:t>
      </w:r>
      <w:r w:rsidRPr="002A3B2B">
        <w:rPr>
          <w:rFonts w:ascii="ＭＳ 明朝" w:hint="eastAsia"/>
          <w:sz w:val="24"/>
          <w:szCs w:val="24"/>
        </w:rPr>
        <w:t>が行う職業紹介事業の適正な運営を確保するため必要があると認めるときは、</w:t>
      </w:r>
      <w:r w:rsidR="008A4E5D">
        <w:rPr>
          <w:rFonts w:ascii="ＭＳ 明朝" w:hint="eastAsia"/>
          <w:sz w:val="24"/>
          <w:szCs w:val="24"/>
        </w:rPr>
        <w:t>事業団</w:t>
      </w:r>
      <w:r w:rsidRPr="002A3B2B">
        <w:rPr>
          <w:rFonts w:ascii="ＭＳ 明朝" w:hint="eastAsia"/>
          <w:sz w:val="24"/>
          <w:szCs w:val="24"/>
        </w:rPr>
        <w:t>に対し、必要な措置（要件を満たさない施設を設立する受入れ機関に紹介を行わないことを含む。）を採ることを指示することができる。</w:t>
      </w:r>
    </w:p>
    <w:p w:rsidR="00396BDC" w:rsidRPr="002A3B2B" w:rsidRDefault="00396BDC" w:rsidP="00396BDC">
      <w:pPr>
        <w:tabs>
          <w:tab w:val="left" w:pos="8364"/>
        </w:tabs>
        <w:kinsoku/>
        <w:adjustRightInd/>
        <w:spacing w:line="364" w:lineRule="exact"/>
        <w:ind w:left="840" w:right="113" w:hanging="280"/>
        <w:rPr>
          <w:rFonts w:ascii="ＭＳ 明朝" w:cs="Times New Roman"/>
          <w:sz w:val="24"/>
          <w:szCs w:val="24"/>
        </w:rPr>
      </w:pPr>
      <w:r w:rsidRPr="002A3B2B">
        <w:rPr>
          <w:rFonts w:ascii="ＭＳ 明朝" w:hint="eastAsia"/>
          <w:sz w:val="24"/>
          <w:szCs w:val="24"/>
        </w:rPr>
        <w:t>２　厚生労働大臣は、介護福祉士養成施設が、ベトナム人介護福祉士候補者に対する入学許可の後、この指針で定める受入れ施設の要件又は研修の要件を満たさないと認めるときその他交換公文に基づくベトナム人看護師等の円滑かつ適正な受入れを実施するため必要があると認めるときは、当該介護福祉士養成施設に対し、必要な措置（介護福祉士養成施設におけるベトナム人介護福祉士候補者の就学の一時的な停止を含む。）を採ることを指示することができる。</w:t>
      </w:r>
    </w:p>
    <w:p w:rsidR="00396BDC" w:rsidRPr="002A3B2B" w:rsidRDefault="00396BDC" w:rsidP="00396BDC">
      <w:pPr>
        <w:tabs>
          <w:tab w:val="left" w:pos="8364"/>
        </w:tabs>
        <w:kinsoku/>
        <w:adjustRightInd/>
        <w:spacing w:line="364" w:lineRule="exact"/>
        <w:ind w:right="113"/>
        <w:rPr>
          <w:rFonts w:ascii="ＭＳ 明朝" w:cs="Times New Roman"/>
          <w:sz w:val="24"/>
          <w:szCs w:val="24"/>
        </w:rPr>
      </w:pPr>
      <w:r w:rsidRPr="002A3B2B">
        <w:rPr>
          <w:rFonts w:ascii="ＭＳ 明朝" w:hint="eastAsia"/>
          <w:sz w:val="24"/>
          <w:szCs w:val="24"/>
        </w:rPr>
        <w:t>第六　受入れ人数等</w:t>
      </w:r>
    </w:p>
    <w:p w:rsidR="00396BDC" w:rsidRPr="002A3B2B" w:rsidRDefault="00396BDC" w:rsidP="00396BDC">
      <w:pPr>
        <w:tabs>
          <w:tab w:val="left" w:pos="8364"/>
        </w:tabs>
        <w:kinsoku/>
        <w:adjustRightInd/>
        <w:spacing w:line="364" w:lineRule="exact"/>
        <w:ind w:left="560" w:right="113" w:hanging="280"/>
        <w:rPr>
          <w:rFonts w:ascii="ＭＳ 明朝" w:cs="Times New Roman"/>
          <w:sz w:val="24"/>
          <w:szCs w:val="24"/>
        </w:rPr>
      </w:pPr>
      <w:r w:rsidRPr="002A3B2B">
        <w:rPr>
          <w:rFonts w:ascii="ＭＳ 明朝" w:hint="eastAsia"/>
          <w:sz w:val="24"/>
          <w:szCs w:val="24"/>
        </w:rPr>
        <w:lastRenderedPageBreak/>
        <w:t>一　ベトナム人看護師等の入国及び一時的な滞在の人数は、交換公文</w:t>
      </w:r>
      <w:r w:rsidRPr="002A3B2B">
        <w:rPr>
          <w:rFonts w:ascii="ＭＳ 明朝" w:hAnsi="ＭＳ 明朝"/>
          <w:sz w:val="24"/>
          <w:szCs w:val="24"/>
        </w:rPr>
        <w:t>12(a)</w:t>
      </w:r>
      <w:r w:rsidRPr="002A3B2B">
        <w:rPr>
          <w:rFonts w:ascii="ＭＳ 明朝" w:hint="eastAsia"/>
          <w:sz w:val="24"/>
          <w:szCs w:val="24"/>
        </w:rPr>
        <w:t>及び</w:t>
      </w:r>
      <w:r w:rsidRPr="002A3B2B">
        <w:rPr>
          <w:rFonts w:ascii="ＭＳ 明朝" w:hAnsi="ＭＳ 明朝"/>
          <w:sz w:val="24"/>
          <w:szCs w:val="24"/>
        </w:rPr>
        <w:t>(b)</w:t>
      </w:r>
      <w:r w:rsidRPr="002A3B2B">
        <w:rPr>
          <w:rFonts w:ascii="ＭＳ 明朝" w:hint="eastAsia"/>
          <w:sz w:val="24"/>
          <w:szCs w:val="24"/>
        </w:rPr>
        <w:t>の規定に基づき定められる人数（日本国政府が定めるものに限る。）を超えないものとする。</w:t>
      </w:r>
    </w:p>
    <w:p w:rsidR="00396BDC" w:rsidRDefault="00396BDC" w:rsidP="00396BDC">
      <w:pPr>
        <w:tabs>
          <w:tab w:val="left" w:pos="8364"/>
        </w:tabs>
        <w:kinsoku/>
        <w:adjustRightInd/>
        <w:spacing w:line="364" w:lineRule="exact"/>
        <w:ind w:left="560" w:right="113" w:hanging="280"/>
        <w:rPr>
          <w:rFonts w:ascii="ＭＳ 明朝"/>
          <w:sz w:val="24"/>
          <w:szCs w:val="24"/>
        </w:rPr>
      </w:pPr>
      <w:r w:rsidRPr="002A3B2B">
        <w:rPr>
          <w:rFonts w:ascii="ＭＳ 明朝" w:hint="eastAsia"/>
          <w:sz w:val="24"/>
          <w:szCs w:val="24"/>
        </w:rPr>
        <w:t>二　交換公文に基づくベトナム人看護師等の入国及び一時的な滞在については、必要に応じ、交換公文</w:t>
      </w:r>
      <w:r w:rsidRPr="002A3B2B">
        <w:rPr>
          <w:rFonts w:ascii="ＭＳ 明朝" w:hAnsi="ＭＳ 明朝"/>
          <w:sz w:val="24"/>
          <w:szCs w:val="24"/>
        </w:rPr>
        <w:t>12(c)</w:t>
      </w:r>
      <w:r w:rsidRPr="002A3B2B">
        <w:rPr>
          <w:rFonts w:ascii="ＭＳ 明朝" w:hint="eastAsia"/>
          <w:sz w:val="24"/>
          <w:szCs w:val="24"/>
        </w:rPr>
        <w:t>の規定に基づき、一時停止の措置が講じられる。</w:t>
      </w:r>
    </w:p>
    <w:p w:rsidR="001E50C9" w:rsidRPr="001E50C9" w:rsidRDefault="001E50C9" w:rsidP="001E50C9">
      <w:pPr>
        <w:tabs>
          <w:tab w:val="left" w:pos="8364"/>
        </w:tabs>
        <w:kinsoku/>
        <w:adjustRightInd/>
        <w:spacing w:line="364" w:lineRule="exact"/>
        <w:ind w:right="113" w:firstLineChars="300" w:firstLine="720"/>
        <w:rPr>
          <w:rFonts w:ascii="ＭＳ 明朝"/>
          <w:sz w:val="24"/>
          <w:szCs w:val="24"/>
        </w:rPr>
      </w:pPr>
      <w:r w:rsidRPr="001E50C9">
        <w:rPr>
          <w:rFonts w:ascii="ＭＳ 明朝" w:hint="eastAsia"/>
          <w:sz w:val="24"/>
          <w:szCs w:val="24"/>
        </w:rPr>
        <w:t>附</w:t>
      </w:r>
      <w:r>
        <w:rPr>
          <w:rFonts w:ascii="ＭＳ 明朝" w:hint="eastAsia"/>
          <w:sz w:val="24"/>
          <w:szCs w:val="24"/>
        </w:rPr>
        <w:t xml:space="preserve">　</w:t>
      </w:r>
      <w:r w:rsidRPr="001E50C9">
        <w:rPr>
          <w:rFonts w:ascii="ＭＳ 明朝" w:hint="eastAsia"/>
          <w:sz w:val="24"/>
          <w:szCs w:val="24"/>
        </w:rPr>
        <w:t>則</w:t>
      </w:r>
      <w:r w:rsidR="00694D16">
        <w:rPr>
          <w:rFonts w:ascii="ＭＳ 明朝" w:hint="eastAsia"/>
          <w:sz w:val="24"/>
          <w:szCs w:val="24"/>
        </w:rPr>
        <w:t>（平成二十八年厚生労働省告示第二百三号）</w:t>
      </w:r>
    </w:p>
    <w:p w:rsidR="001E50C9" w:rsidRPr="001E50C9" w:rsidRDefault="001E50C9" w:rsidP="001E50C9">
      <w:pPr>
        <w:tabs>
          <w:tab w:val="left" w:pos="8364"/>
        </w:tabs>
        <w:kinsoku/>
        <w:adjustRightInd/>
        <w:spacing w:line="364" w:lineRule="exact"/>
        <w:ind w:right="113"/>
        <w:rPr>
          <w:rFonts w:ascii="ＭＳ 明朝"/>
          <w:sz w:val="24"/>
          <w:szCs w:val="24"/>
        </w:rPr>
      </w:pPr>
      <w:r w:rsidRPr="001E50C9">
        <w:rPr>
          <w:rFonts w:ascii="ＭＳ 明朝" w:hint="eastAsia"/>
          <w:sz w:val="24"/>
          <w:szCs w:val="24"/>
        </w:rPr>
        <w:t>１</w:t>
      </w:r>
      <w:r w:rsidRPr="001E50C9">
        <w:rPr>
          <w:rFonts w:ascii="ＭＳ 明朝"/>
          <w:sz w:val="24"/>
          <w:szCs w:val="24"/>
        </w:rPr>
        <w:t xml:space="preserve"> </w:t>
      </w:r>
      <w:r w:rsidRPr="001E50C9">
        <w:rPr>
          <w:rFonts w:ascii="ＭＳ 明朝" w:hint="eastAsia"/>
          <w:sz w:val="24"/>
          <w:szCs w:val="24"/>
        </w:rPr>
        <w:t>この告示は、平成二十八年四月八日から適用する。</w:t>
      </w:r>
    </w:p>
    <w:p w:rsidR="001E50C9" w:rsidRPr="001E50C9" w:rsidRDefault="001E50C9" w:rsidP="001E50C9">
      <w:pPr>
        <w:tabs>
          <w:tab w:val="left" w:pos="8364"/>
        </w:tabs>
        <w:kinsoku/>
        <w:adjustRightInd/>
        <w:spacing w:line="364" w:lineRule="exact"/>
        <w:ind w:right="113"/>
        <w:rPr>
          <w:rFonts w:ascii="ＭＳ 明朝"/>
          <w:sz w:val="24"/>
          <w:szCs w:val="24"/>
        </w:rPr>
      </w:pPr>
      <w:r w:rsidRPr="001E50C9">
        <w:rPr>
          <w:rFonts w:ascii="ＭＳ 明朝" w:hint="eastAsia"/>
          <w:sz w:val="24"/>
          <w:szCs w:val="24"/>
        </w:rPr>
        <w:t>２</w:t>
      </w:r>
      <w:r w:rsidRPr="001E50C9">
        <w:rPr>
          <w:rFonts w:ascii="ＭＳ 明朝"/>
          <w:sz w:val="24"/>
          <w:szCs w:val="24"/>
        </w:rPr>
        <w:t xml:space="preserve"> </w:t>
      </w:r>
      <w:r w:rsidRPr="001E50C9">
        <w:rPr>
          <w:rFonts w:ascii="ＭＳ 明朝" w:hint="eastAsia"/>
          <w:sz w:val="24"/>
          <w:szCs w:val="24"/>
        </w:rPr>
        <w:t>この告示の適用の日から平成三十年三月三十一日までの間は、別表第三第四号中「指定介護予防サービスに該当する同法」とあるのは「指定介護予防サービスに該当する地域における医療及び介護の総合的な確保を推進するための関係法律の整備等に関する法律（平成二十六年法律第八十三号）附則第十一条及び第十四条第二項の規定によりなおその効力を有するものとされた同法第五条の規定（同法附則第一条第三号に掲げる改正規定に限る。）による改正前の介護保険法第八条の二第七項に規定する介護予防通所介護（以下この号において「旧介護予防通所介護」という。）若しく</w:t>
      </w:r>
    </w:p>
    <w:p w:rsidR="001E50C9" w:rsidRPr="001E50C9" w:rsidRDefault="001E50C9" w:rsidP="001E50C9">
      <w:pPr>
        <w:tabs>
          <w:tab w:val="left" w:pos="8364"/>
        </w:tabs>
        <w:kinsoku/>
        <w:adjustRightInd/>
        <w:spacing w:line="364" w:lineRule="exact"/>
        <w:ind w:right="113"/>
        <w:rPr>
          <w:rFonts w:ascii="ＭＳ 明朝"/>
          <w:sz w:val="24"/>
          <w:szCs w:val="24"/>
        </w:rPr>
      </w:pPr>
      <w:r w:rsidRPr="001E50C9">
        <w:rPr>
          <w:rFonts w:ascii="ＭＳ 明朝" w:hint="eastAsia"/>
          <w:sz w:val="24"/>
          <w:szCs w:val="24"/>
        </w:rPr>
        <w:t>は介護保険法」と、「該当する介護予防短期入所生活介護」とあるのは「該当する旧介護予防通所介護若しくは介護予防短期入所生活介護」とする。</w:t>
      </w:r>
    </w:p>
    <w:p w:rsidR="00396BDC" w:rsidRPr="002A3B2B" w:rsidRDefault="005E4532" w:rsidP="001E50C9">
      <w:pPr>
        <w:tabs>
          <w:tab w:val="left" w:pos="8364"/>
        </w:tabs>
        <w:kinsoku/>
        <w:adjustRightInd/>
        <w:spacing w:line="364" w:lineRule="exact"/>
        <w:ind w:right="113"/>
        <w:rPr>
          <w:rFonts w:ascii="ＭＳ 明朝" w:cs="Times New Roman"/>
          <w:sz w:val="24"/>
          <w:szCs w:val="24"/>
        </w:rPr>
      </w:pPr>
      <w:r w:rsidRPr="002A3B2B">
        <w:rPr>
          <w:rFonts w:ascii="ＭＳ 明朝"/>
          <w:sz w:val="24"/>
          <w:szCs w:val="24"/>
        </w:rPr>
        <w:br w:type="page"/>
      </w:r>
      <w:r w:rsidR="00396BDC" w:rsidRPr="002A3B2B">
        <w:rPr>
          <w:rFonts w:ascii="ＭＳ 明朝" w:hint="eastAsia"/>
          <w:sz w:val="24"/>
          <w:szCs w:val="24"/>
        </w:rPr>
        <w:lastRenderedPageBreak/>
        <w:t>別表第一</w:t>
      </w:r>
    </w:p>
    <w:p w:rsidR="00396BDC" w:rsidRPr="002A3B2B" w:rsidRDefault="00396BDC" w:rsidP="00396BDC">
      <w:pPr>
        <w:tabs>
          <w:tab w:val="left" w:pos="8364"/>
        </w:tabs>
        <w:kinsoku/>
        <w:adjustRightInd/>
        <w:spacing w:line="364" w:lineRule="exact"/>
        <w:ind w:left="560" w:right="113" w:hanging="280"/>
        <w:rPr>
          <w:rFonts w:ascii="ＭＳ 明朝" w:cs="Times New Roman"/>
          <w:sz w:val="24"/>
          <w:szCs w:val="24"/>
        </w:rPr>
      </w:pPr>
      <w:r w:rsidRPr="002A3B2B">
        <w:rPr>
          <w:rFonts w:ascii="ＭＳ 明朝" w:hint="eastAsia"/>
          <w:sz w:val="24"/>
          <w:szCs w:val="24"/>
        </w:rPr>
        <w:t>一　児童福祉法（昭和二十二年法律第百六十四号）に規定する障害児入所施設</w:t>
      </w:r>
    </w:p>
    <w:p w:rsidR="00396BDC" w:rsidRPr="002A3B2B" w:rsidRDefault="00396BDC" w:rsidP="00396BDC">
      <w:pPr>
        <w:tabs>
          <w:tab w:val="left" w:pos="8364"/>
        </w:tabs>
        <w:kinsoku/>
        <w:adjustRightInd/>
        <w:spacing w:line="364" w:lineRule="exact"/>
        <w:ind w:left="560" w:right="113" w:hanging="280"/>
        <w:rPr>
          <w:rFonts w:ascii="ＭＳ 明朝" w:cs="Times New Roman"/>
          <w:sz w:val="24"/>
          <w:szCs w:val="24"/>
        </w:rPr>
      </w:pPr>
      <w:r w:rsidRPr="002A3B2B">
        <w:rPr>
          <w:rFonts w:ascii="ＭＳ 明朝" w:hint="eastAsia"/>
          <w:sz w:val="24"/>
          <w:szCs w:val="24"/>
        </w:rPr>
        <w:t>二　生活保護法（昭和二十五年法律第百四十四号）に規定する救護施設又は更生施設</w:t>
      </w:r>
    </w:p>
    <w:p w:rsidR="00396BDC" w:rsidRPr="002A3B2B" w:rsidRDefault="00396BDC" w:rsidP="00396BDC">
      <w:pPr>
        <w:tabs>
          <w:tab w:val="left" w:pos="8364"/>
        </w:tabs>
        <w:kinsoku/>
        <w:adjustRightInd/>
        <w:spacing w:line="364" w:lineRule="exact"/>
        <w:ind w:left="560" w:right="113" w:hanging="280"/>
        <w:rPr>
          <w:rFonts w:ascii="ＭＳ 明朝" w:cs="Times New Roman"/>
          <w:sz w:val="24"/>
          <w:szCs w:val="24"/>
        </w:rPr>
      </w:pPr>
      <w:r w:rsidRPr="002A3B2B">
        <w:rPr>
          <w:rFonts w:ascii="ＭＳ 明朝" w:hint="eastAsia"/>
          <w:sz w:val="24"/>
          <w:szCs w:val="24"/>
        </w:rPr>
        <w:t>三　老人福祉法（昭和三十八年法律第百三十三号）に規定する養護老人ホーム又は特別養護老人ホーム</w:t>
      </w:r>
    </w:p>
    <w:p w:rsidR="00396BDC" w:rsidRPr="00B760F9" w:rsidRDefault="00B760F9" w:rsidP="00396BDC">
      <w:pPr>
        <w:tabs>
          <w:tab w:val="left" w:pos="8364"/>
        </w:tabs>
        <w:kinsoku/>
        <w:adjustRightInd/>
        <w:spacing w:line="364" w:lineRule="exact"/>
        <w:ind w:left="560" w:right="113" w:hanging="280"/>
        <w:rPr>
          <w:rFonts w:ascii="ＭＳ 明朝"/>
          <w:sz w:val="24"/>
          <w:szCs w:val="24"/>
        </w:rPr>
      </w:pPr>
      <w:r w:rsidRPr="00B760F9">
        <w:rPr>
          <w:rFonts w:ascii="ＭＳ 明朝" w:hint="eastAsia"/>
          <w:sz w:val="24"/>
          <w:szCs w:val="24"/>
        </w:rPr>
        <w:t>四　介護保険法（平成九年法律第百二十三号）に規定する指定居宅サービスに該当する同法に規定する特定施設入居者生活介護（指定居宅サービス等の事業の人員、設備及び運営に関する基準（平成十一年厚生省令第三十七号）に規定する外部サービス利用型特定施設入居者生活介護（別表第三第四号において単に「外部サービス利用型特定施設入居者生活介護」という。）を除く。）若しくは同法に規定する指定介護予防サービスに該当する同法に規定する介護予防特定施設入居者生活介護（指定介護予防サービス等の事業の人員、設備及び運営並びに指定介護予防サービス等に係る介護予防のための効果的な支援の方法に関する基準（平成十八年厚生労働省令第三十五号）に規定する外部サービス利用型介護予防特定施設入居者生活介護（同号において単に「外部サービス利用型介護予防特定施設入居者生活介護」という。）を除く。）を行う施設（老人福祉法に規定する養護老人ホームを除く。）又は介護保険法に規定する介護老人保健施設若しくは指定介護療養型医療施設</w:t>
      </w:r>
    </w:p>
    <w:p w:rsidR="00396BDC" w:rsidRPr="002A3B2B" w:rsidRDefault="00396BDC" w:rsidP="00396BDC">
      <w:pPr>
        <w:tabs>
          <w:tab w:val="left" w:pos="8364"/>
        </w:tabs>
        <w:kinsoku/>
        <w:adjustRightInd/>
        <w:spacing w:line="364" w:lineRule="exact"/>
        <w:ind w:left="560" w:right="113" w:hanging="280"/>
        <w:rPr>
          <w:rFonts w:ascii="ＭＳ 明朝" w:cs="Times New Roman"/>
          <w:sz w:val="24"/>
          <w:szCs w:val="24"/>
        </w:rPr>
      </w:pPr>
      <w:r w:rsidRPr="002A3B2B">
        <w:rPr>
          <w:rFonts w:ascii="ＭＳ 明朝" w:hint="eastAsia"/>
          <w:sz w:val="24"/>
          <w:szCs w:val="24"/>
        </w:rPr>
        <w:t xml:space="preserve">五　</w:t>
      </w:r>
      <w:r w:rsidR="00305F15" w:rsidRPr="002A3B2B">
        <w:rPr>
          <w:rFonts w:ascii="ＭＳ 明朝" w:hint="eastAsia"/>
          <w:sz w:val="24"/>
          <w:szCs w:val="24"/>
        </w:rPr>
        <w:t>障害者の日常生活及び社会生活を総合的に支援するための法律</w:t>
      </w:r>
      <w:r w:rsidRPr="002A3B2B">
        <w:rPr>
          <w:rFonts w:ascii="ＭＳ 明朝" w:hint="eastAsia"/>
          <w:sz w:val="24"/>
          <w:szCs w:val="24"/>
        </w:rPr>
        <w:t>（平成十七年法律第百二十三号）に規定する障害者支援施設又は福祉ホーム</w:t>
      </w:r>
    </w:p>
    <w:p w:rsidR="00B760F9" w:rsidRDefault="00B760F9" w:rsidP="00396BDC">
      <w:pPr>
        <w:tabs>
          <w:tab w:val="left" w:pos="8364"/>
        </w:tabs>
        <w:kinsoku/>
        <w:adjustRightInd/>
        <w:spacing w:line="364" w:lineRule="exact"/>
        <w:ind w:right="113"/>
        <w:rPr>
          <w:rFonts w:ascii="ＭＳ 明朝"/>
          <w:sz w:val="24"/>
          <w:szCs w:val="24"/>
        </w:rPr>
      </w:pPr>
      <w:r>
        <w:rPr>
          <w:rFonts w:ascii="ＭＳ 明朝" w:hint="eastAsia"/>
          <w:sz w:val="24"/>
          <w:szCs w:val="24"/>
        </w:rPr>
        <w:t>別表第二</w:t>
      </w:r>
    </w:p>
    <w:p w:rsidR="00B760F9" w:rsidRPr="00B760F9" w:rsidRDefault="00B760F9" w:rsidP="00B760F9">
      <w:pPr>
        <w:tabs>
          <w:tab w:val="left" w:pos="8364"/>
        </w:tabs>
        <w:kinsoku/>
        <w:adjustRightInd/>
        <w:spacing w:line="364" w:lineRule="exact"/>
        <w:ind w:left="560" w:right="113" w:hanging="280"/>
        <w:rPr>
          <w:rFonts w:ascii="ＭＳ 明朝"/>
          <w:sz w:val="24"/>
          <w:szCs w:val="24"/>
        </w:rPr>
      </w:pPr>
      <w:r w:rsidRPr="00B760F9">
        <w:rPr>
          <w:rFonts w:ascii="ＭＳ 明朝" w:hint="eastAsia"/>
          <w:sz w:val="24"/>
          <w:szCs w:val="24"/>
        </w:rPr>
        <w:t>一　養護老人ホームの設備及び運営に関する基準（昭和四十一年厚生省令第十九号）に規定するサテライト型養護老人ホーム</w:t>
      </w:r>
    </w:p>
    <w:p w:rsidR="00B760F9" w:rsidRPr="00B760F9" w:rsidRDefault="00B760F9" w:rsidP="00B760F9">
      <w:pPr>
        <w:tabs>
          <w:tab w:val="left" w:pos="8364"/>
        </w:tabs>
        <w:kinsoku/>
        <w:adjustRightInd/>
        <w:spacing w:line="364" w:lineRule="exact"/>
        <w:ind w:left="560" w:right="113" w:hanging="280"/>
        <w:rPr>
          <w:rFonts w:ascii="ＭＳ 明朝"/>
          <w:sz w:val="24"/>
          <w:szCs w:val="24"/>
        </w:rPr>
      </w:pPr>
      <w:r w:rsidRPr="00B760F9">
        <w:rPr>
          <w:rFonts w:ascii="ＭＳ 明朝" w:hint="eastAsia"/>
          <w:sz w:val="24"/>
          <w:szCs w:val="24"/>
        </w:rPr>
        <w:t>二　特別養護老人ホームの設備及び運営に関する基準（平成十一年厚生省令第四十六号）に規定するサテライト型居住施設</w:t>
      </w:r>
    </w:p>
    <w:p w:rsidR="00B760F9" w:rsidRPr="00B760F9" w:rsidRDefault="00B760F9" w:rsidP="00B760F9">
      <w:pPr>
        <w:tabs>
          <w:tab w:val="left" w:pos="8364"/>
        </w:tabs>
        <w:kinsoku/>
        <w:adjustRightInd/>
        <w:spacing w:line="364" w:lineRule="exact"/>
        <w:ind w:left="560" w:right="113" w:hanging="280"/>
        <w:rPr>
          <w:rFonts w:ascii="ＭＳ 明朝"/>
          <w:sz w:val="24"/>
          <w:szCs w:val="24"/>
        </w:rPr>
      </w:pPr>
      <w:r w:rsidRPr="00B760F9">
        <w:rPr>
          <w:rFonts w:ascii="ＭＳ 明朝" w:hint="eastAsia"/>
          <w:sz w:val="24"/>
          <w:szCs w:val="24"/>
        </w:rPr>
        <w:t>三　介護老人保健施設の人員、施設及び設備並びに運営に関する基準（平成十一年厚生省令第四十号）に規定するサテライト型小規模介護老人保健施設</w:t>
      </w:r>
    </w:p>
    <w:p w:rsidR="00B760F9" w:rsidRDefault="00B760F9" w:rsidP="00B760F9">
      <w:pPr>
        <w:tabs>
          <w:tab w:val="left" w:pos="8364"/>
        </w:tabs>
        <w:kinsoku/>
        <w:adjustRightInd/>
        <w:spacing w:line="364" w:lineRule="exact"/>
        <w:ind w:left="560" w:right="113" w:hanging="280"/>
        <w:rPr>
          <w:rFonts w:ascii="ＭＳ 明朝"/>
          <w:sz w:val="24"/>
          <w:szCs w:val="24"/>
        </w:rPr>
      </w:pPr>
      <w:r w:rsidRPr="00B760F9">
        <w:rPr>
          <w:rFonts w:ascii="ＭＳ 明朝" w:hint="eastAsia"/>
          <w:sz w:val="24"/>
          <w:szCs w:val="24"/>
        </w:rPr>
        <w:t>四　指定地域密着型サービスの事業の人員、設備及び運営に関する基準（平成十八年厚生労働省令第三十四号）に規定するサテライト型特定施設（第一号に掲げる施設を除く。）</w:t>
      </w:r>
    </w:p>
    <w:p w:rsidR="00396BDC" w:rsidRPr="002A3B2B" w:rsidRDefault="00B760F9" w:rsidP="00396BDC">
      <w:pPr>
        <w:tabs>
          <w:tab w:val="left" w:pos="8364"/>
        </w:tabs>
        <w:kinsoku/>
        <w:adjustRightInd/>
        <w:spacing w:line="364" w:lineRule="exact"/>
        <w:ind w:right="113"/>
        <w:rPr>
          <w:rFonts w:ascii="ＭＳ 明朝" w:cs="Times New Roman"/>
          <w:sz w:val="24"/>
          <w:szCs w:val="24"/>
        </w:rPr>
      </w:pPr>
      <w:r>
        <w:rPr>
          <w:rFonts w:ascii="ＭＳ 明朝" w:hint="eastAsia"/>
          <w:sz w:val="24"/>
          <w:szCs w:val="24"/>
        </w:rPr>
        <w:t>別表第三</w:t>
      </w:r>
    </w:p>
    <w:p w:rsidR="00B760F9" w:rsidRDefault="00B760F9" w:rsidP="00EC1FC6">
      <w:pPr>
        <w:tabs>
          <w:tab w:val="left" w:pos="8364"/>
        </w:tabs>
        <w:kinsoku/>
        <w:adjustRightInd/>
        <w:spacing w:line="364" w:lineRule="exact"/>
        <w:ind w:left="560" w:right="113" w:hanging="280"/>
        <w:rPr>
          <w:rFonts w:ascii="ＭＳ 明朝"/>
          <w:sz w:val="24"/>
          <w:szCs w:val="24"/>
        </w:rPr>
      </w:pPr>
      <w:r w:rsidRPr="00B760F9">
        <w:rPr>
          <w:rFonts w:ascii="ＭＳ 明朝" w:hint="eastAsia"/>
          <w:sz w:val="24"/>
          <w:szCs w:val="24"/>
        </w:rPr>
        <w:t>一</w:t>
      </w:r>
      <w:r>
        <w:rPr>
          <w:rFonts w:ascii="ＭＳ 明朝" w:hint="eastAsia"/>
          <w:sz w:val="24"/>
          <w:szCs w:val="24"/>
        </w:rPr>
        <w:t xml:space="preserve">　児童福祉法に規定する児童発達支援を行う施設又は障害児入所施設</w:t>
      </w:r>
    </w:p>
    <w:p w:rsidR="00B760F9" w:rsidRDefault="00B760F9" w:rsidP="00EC1FC6">
      <w:pPr>
        <w:tabs>
          <w:tab w:val="left" w:pos="8364"/>
        </w:tabs>
        <w:kinsoku/>
        <w:adjustRightInd/>
        <w:spacing w:line="364" w:lineRule="exact"/>
        <w:ind w:left="560" w:right="113" w:hanging="280"/>
        <w:rPr>
          <w:rFonts w:ascii="ＭＳ 明朝"/>
          <w:sz w:val="24"/>
          <w:szCs w:val="24"/>
        </w:rPr>
      </w:pPr>
      <w:r w:rsidRPr="00B760F9">
        <w:rPr>
          <w:rFonts w:ascii="ＭＳ 明朝" w:hint="eastAsia"/>
          <w:sz w:val="24"/>
          <w:szCs w:val="24"/>
        </w:rPr>
        <w:t>二　生活保</w:t>
      </w:r>
      <w:r>
        <w:rPr>
          <w:rFonts w:ascii="ＭＳ 明朝" w:hint="eastAsia"/>
          <w:sz w:val="24"/>
          <w:szCs w:val="24"/>
        </w:rPr>
        <w:t>護法に規定する救護施設又は更生施設</w:t>
      </w:r>
    </w:p>
    <w:p w:rsidR="00B760F9" w:rsidRDefault="00B760F9" w:rsidP="00EC1FC6">
      <w:pPr>
        <w:tabs>
          <w:tab w:val="left" w:pos="8364"/>
        </w:tabs>
        <w:kinsoku/>
        <w:adjustRightInd/>
        <w:spacing w:line="364" w:lineRule="exact"/>
        <w:ind w:left="560" w:right="113" w:hanging="280"/>
        <w:rPr>
          <w:rFonts w:ascii="ＭＳ 明朝"/>
          <w:sz w:val="24"/>
          <w:szCs w:val="24"/>
        </w:rPr>
      </w:pPr>
      <w:r w:rsidRPr="00B760F9">
        <w:rPr>
          <w:rFonts w:ascii="ＭＳ 明朝" w:hint="eastAsia"/>
          <w:sz w:val="24"/>
          <w:szCs w:val="24"/>
        </w:rPr>
        <w:t>三　老人福祉法に規定する老人デイサービスセ</w:t>
      </w:r>
      <w:r>
        <w:rPr>
          <w:rFonts w:ascii="ＭＳ 明朝" w:hint="eastAsia"/>
          <w:sz w:val="24"/>
          <w:szCs w:val="24"/>
        </w:rPr>
        <w:t>ンター、老人短期入所施設、養護老人ホーム又は特別養護老人ホーム</w:t>
      </w:r>
    </w:p>
    <w:p w:rsidR="00B760F9" w:rsidRDefault="00B760F9" w:rsidP="00EC1FC6">
      <w:pPr>
        <w:tabs>
          <w:tab w:val="left" w:pos="8364"/>
        </w:tabs>
        <w:kinsoku/>
        <w:adjustRightInd/>
        <w:spacing w:line="364" w:lineRule="exact"/>
        <w:ind w:left="560" w:right="113" w:hanging="280"/>
        <w:rPr>
          <w:rFonts w:ascii="ＭＳ 明朝"/>
          <w:sz w:val="24"/>
          <w:szCs w:val="24"/>
        </w:rPr>
      </w:pPr>
      <w:r w:rsidRPr="00B760F9">
        <w:rPr>
          <w:rFonts w:ascii="ＭＳ 明朝" w:hint="eastAsia"/>
          <w:sz w:val="24"/>
          <w:szCs w:val="24"/>
        </w:rPr>
        <w:t>四　介護保険法に規定する指定居宅サービスに該当する同法に規定する通所介護、</w:t>
      </w:r>
      <w:r w:rsidRPr="00B760F9">
        <w:rPr>
          <w:rFonts w:ascii="ＭＳ 明朝" w:hint="eastAsia"/>
          <w:sz w:val="24"/>
          <w:szCs w:val="24"/>
        </w:rPr>
        <w:lastRenderedPageBreak/>
        <w:t>短期入所生活介護、通所リハビリテーション、短期入所療養介護若しくは特定施設入居者生活介護（外部サービス利用型特定施設入居者生活介護を除く。）、同法に規定する指定介護予防サービスに該当する同法に規定する介護予防短期入所生活介護、介護予防通所リハビリテーション、介護予防短期入所療養介護若しくは介護予防特定施設入居者生活介護（外部サービス利用型介護予防特定施設入居者生活介護を除く。）、同法に規定する基準該当居宅サービスに該当する通所介護若しくは短期入所生活介護、同法に規定する基準該当介護予防サービスに該当する介護予防短期入所生活介護、同法に規定する指定地域密着型サービスに該当する同法に規定する地域密着型通所介護、認知症対応型通所介護、認知症対応型共同生活介護若しくは地域密着型特定施設入居者生活介護、同法に規定する指定地域密着型介護予防サービスに該当する同法に規定する介護予防認知症対応型通所介護若しくは介護予防認知症対応型共同生活介護若しくは同法に規定する第一号通所事業を行う施設（老人福祉法に規定する老人デイサービスセンター、老人短期入所施設及び養護老人ホームを除く。）又は介護</w:t>
      </w:r>
      <w:r>
        <w:rPr>
          <w:rFonts w:ascii="ＭＳ 明朝" w:hint="eastAsia"/>
          <w:sz w:val="24"/>
          <w:szCs w:val="24"/>
        </w:rPr>
        <w:t>保険法に規定する介護老人保健施設若しくは指定介護療養型医療施設</w:t>
      </w:r>
    </w:p>
    <w:p w:rsidR="00B760F9" w:rsidRDefault="00B760F9" w:rsidP="00EC1FC6">
      <w:pPr>
        <w:tabs>
          <w:tab w:val="left" w:pos="8364"/>
        </w:tabs>
        <w:kinsoku/>
        <w:adjustRightInd/>
        <w:spacing w:line="364" w:lineRule="exact"/>
        <w:ind w:left="560" w:right="113" w:hanging="280"/>
        <w:rPr>
          <w:rFonts w:ascii="ＭＳ 明朝"/>
          <w:sz w:val="24"/>
          <w:szCs w:val="24"/>
        </w:rPr>
      </w:pPr>
      <w:r w:rsidRPr="00B760F9">
        <w:rPr>
          <w:rFonts w:ascii="ＭＳ 明朝" w:hint="eastAsia"/>
          <w:sz w:val="24"/>
          <w:szCs w:val="24"/>
        </w:rPr>
        <w:t>五　障害者の日常生活及び社会生活を総合的に支援するための法律に規定する障害福祉サービス事業のうち短期入所、生活介護、自立訓練、就労移行支援若しくは就労継続支援若しくは同法第七十七条第一項第九号の事業に相当する事業を行う施設又は同法に</w:t>
      </w:r>
      <w:r>
        <w:rPr>
          <w:rFonts w:ascii="ＭＳ 明朝" w:hint="eastAsia"/>
          <w:sz w:val="24"/>
          <w:szCs w:val="24"/>
        </w:rPr>
        <w:t>規定する障害者支援施設、地域活動支援センター若しくは福祉ホーム</w:t>
      </w:r>
    </w:p>
    <w:p w:rsidR="00EC1FC6" w:rsidRDefault="00B760F9" w:rsidP="00EC1FC6">
      <w:pPr>
        <w:tabs>
          <w:tab w:val="left" w:pos="8364"/>
        </w:tabs>
        <w:kinsoku/>
        <w:adjustRightInd/>
        <w:spacing w:line="364" w:lineRule="exact"/>
        <w:ind w:left="560" w:right="113" w:hanging="280"/>
        <w:rPr>
          <w:rFonts w:ascii="ＭＳ 明朝"/>
          <w:sz w:val="24"/>
          <w:szCs w:val="24"/>
        </w:rPr>
      </w:pPr>
      <w:r w:rsidRPr="00B760F9">
        <w:rPr>
          <w:rFonts w:ascii="ＭＳ 明朝" w:hint="eastAsia"/>
          <w:sz w:val="24"/>
          <w:szCs w:val="24"/>
        </w:rPr>
        <w:t>六　その他第一号から前号までに類する通所サービスを提供する施設</w:t>
      </w:r>
    </w:p>
    <w:p w:rsidR="00396BDC" w:rsidRPr="00EC1FC6" w:rsidRDefault="00396BDC" w:rsidP="00EC1FC6">
      <w:pPr>
        <w:tabs>
          <w:tab w:val="left" w:pos="8364"/>
        </w:tabs>
        <w:kinsoku/>
        <w:adjustRightInd/>
        <w:spacing w:line="364" w:lineRule="exact"/>
        <w:ind w:right="113"/>
        <w:rPr>
          <w:rFonts w:ascii="ＭＳ 明朝"/>
          <w:sz w:val="24"/>
          <w:szCs w:val="24"/>
        </w:rPr>
      </w:pPr>
      <w:r w:rsidRPr="002A3B2B">
        <w:rPr>
          <w:rFonts w:ascii="ＭＳ 明朝" w:hint="eastAsia"/>
          <w:sz w:val="24"/>
          <w:szCs w:val="24"/>
        </w:rPr>
        <w:t>別表第</w:t>
      </w:r>
      <w:r w:rsidR="00EC1FC6">
        <w:rPr>
          <w:rFonts w:ascii="ＭＳ 明朝" w:hint="eastAsia"/>
          <w:sz w:val="24"/>
          <w:szCs w:val="24"/>
        </w:rPr>
        <w:t>四</w:t>
      </w:r>
    </w:p>
    <w:p w:rsidR="00396BDC" w:rsidRPr="002A3B2B" w:rsidRDefault="00396BDC" w:rsidP="00396BDC">
      <w:pPr>
        <w:tabs>
          <w:tab w:val="left" w:pos="8364"/>
        </w:tabs>
        <w:kinsoku/>
        <w:adjustRightInd/>
        <w:spacing w:line="364" w:lineRule="exact"/>
        <w:ind w:left="560" w:right="113" w:hanging="280"/>
        <w:rPr>
          <w:rFonts w:ascii="ＭＳ 明朝" w:cs="Times New Roman"/>
          <w:sz w:val="24"/>
          <w:szCs w:val="24"/>
        </w:rPr>
      </w:pPr>
      <w:r w:rsidRPr="002A3B2B">
        <w:rPr>
          <w:rFonts w:ascii="ＭＳ 明朝" w:hint="eastAsia"/>
          <w:sz w:val="24"/>
          <w:szCs w:val="24"/>
        </w:rPr>
        <w:t>一　児童福祉法に規定する障害児入所施設又は情緒障害児短期治療施設</w:t>
      </w:r>
    </w:p>
    <w:p w:rsidR="00396BDC" w:rsidRPr="002A3B2B" w:rsidRDefault="00396BDC" w:rsidP="00396BDC">
      <w:pPr>
        <w:tabs>
          <w:tab w:val="left" w:pos="8364"/>
        </w:tabs>
        <w:kinsoku/>
        <w:adjustRightInd/>
        <w:spacing w:line="364" w:lineRule="exact"/>
        <w:ind w:left="560" w:right="113" w:hanging="280"/>
        <w:rPr>
          <w:rFonts w:ascii="ＭＳ 明朝" w:cs="Times New Roman"/>
          <w:sz w:val="24"/>
          <w:szCs w:val="24"/>
        </w:rPr>
      </w:pPr>
      <w:r w:rsidRPr="002A3B2B">
        <w:rPr>
          <w:rFonts w:ascii="ＭＳ 明朝" w:hint="eastAsia"/>
          <w:sz w:val="24"/>
          <w:szCs w:val="24"/>
        </w:rPr>
        <w:t>二　医療法（昭和二十三年法律第二百五号）に規定する病院、診療所又は助産所</w:t>
      </w:r>
    </w:p>
    <w:p w:rsidR="00396BDC" w:rsidRPr="002A3B2B" w:rsidRDefault="00396BDC" w:rsidP="00396BDC">
      <w:pPr>
        <w:tabs>
          <w:tab w:val="left" w:pos="8364"/>
        </w:tabs>
        <w:kinsoku/>
        <w:adjustRightInd/>
        <w:spacing w:line="364" w:lineRule="exact"/>
        <w:ind w:left="560" w:right="113" w:hanging="280"/>
        <w:rPr>
          <w:rFonts w:ascii="ＭＳ 明朝" w:cs="Times New Roman"/>
          <w:sz w:val="24"/>
          <w:szCs w:val="24"/>
        </w:rPr>
      </w:pPr>
      <w:r w:rsidRPr="002A3B2B">
        <w:rPr>
          <w:rFonts w:ascii="ＭＳ 明朝" w:hint="eastAsia"/>
          <w:sz w:val="24"/>
          <w:szCs w:val="24"/>
        </w:rPr>
        <w:t>三　老人福祉法に規定する養護老人ホーム又は特別養護老人ホーム</w:t>
      </w:r>
    </w:p>
    <w:p w:rsidR="00396BDC" w:rsidRPr="002A3B2B" w:rsidRDefault="00396BDC" w:rsidP="00396BDC">
      <w:pPr>
        <w:tabs>
          <w:tab w:val="left" w:pos="8364"/>
        </w:tabs>
        <w:kinsoku/>
        <w:adjustRightInd/>
        <w:spacing w:line="364" w:lineRule="exact"/>
        <w:ind w:left="560" w:right="113" w:hanging="280"/>
        <w:rPr>
          <w:rFonts w:ascii="ＭＳ 明朝" w:cs="Times New Roman"/>
          <w:sz w:val="24"/>
          <w:szCs w:val="24"/>
        </w:rPr>
      </w:pPr>
      <w:r w:rsidRPr="002A3B2B">
        <w:rPr>
          <w:rFonts w:ascii="ＭＳ 明朝" w:hint="eastAsia"/>
          <w:sz w:val="24"/>
          <w:szCs w:val="24"/>
        </w:rPr>
        <w:t>四　介護保険法に規定する介護老人保健施設</w:t>
      </w:r>
    </w:p>
    <w:p w:rsidR="00396BDC" w:rsidRPr="002A3B2B" w:rsidRDefault="00396BDC" w:rsidP="00EC1FC6">
      <w:pPr>
        <w:tabs>
          <w:tab w:val="left" w:pos="8364"/>
        </w:tabs>
        <w:kinsoku/>
        <w:adjustRightInd/>
        <w:spacing w:line="364" w:lineRule="exact"/>
        <w:ind w:left="560" w:right="113" w:hanging="280"/>
        <w:rPr>
          <w:rFonts w:ascii="ＭＳ 明朝" w:cs="Times New Roman"/>
          <w:sz w:val="24"/>
          <w:szCs w:val="24"/>
        </w:rPr>
      </w:pPr>
      <w:r w:rsidRPr="002A3B2B">
        <w:rPr>
          <w:rFonts w:ascii="ＭＳ 明朝" w:hint="eastAsia"/>
          <w:sz w:val="24"/>
          <w:szCs w:val="24"/>
        </w:rPr>
        <w:t>五　その他医療等を提供する施設</w:t>
      </w:r>
    </w:p>
    <w:sectPr w:rsidR="00396BDC" w:rsidRPr="002A3B2B" w:rsidSect="005C2FD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588" w:right="1274" w:bottom="1588" w:left="1276" w:header="720" w:footer="720" w:gutter="0"/>
      <w:pgNumType w:start="1"/>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FA1" w:rsidRDefault="00200FA1">
      <w:r>
        <w:separator/>
      </w:r>
    </w:p>
  </w:endnote>
  <w:endnote w:type="continuationSeparator" w:id="0">
    <w:p w:rsidR="00200FA1" w:rsidRDefault="0020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FDF" w:rsidRDefault="005C2FD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4251875"/>
      <w:docPartObj>
        <w:docPartGallery w:val="Page Numbers (Bottom of Page)"/>
        <w:docPartUnique/>
      </w:docPartObj>
    </w:sdtPr>
    <w:sdtEndPr/>
    <w:sdtContent>
      <w:p w:rsidR="00F06CEB" w:rsidRDefault="00F06CEB">
        <w:pPr>
          <w:pStyle w:val="a6"/>
          <w:jc w:val="center"/>
        </w:pPr>
        <w:r>
          <w:fldChar w:fldCharType="begin"/>
        </w:r>
        <w:r>
          <w:instrText>PAGE   \* MERGEFORMAT</w:instrText>
        </w:r>
        <w:r>
          <w:fldChar w:fldCharType="separate"/>
        </w:r>
        <w:r w:rsidR="005C2FDF" w:rsidRPr="005C2FDF">
          <w:rPr>
            <w:noProof/>
            <w:lang w:val="ja-JP"/>
          </w:rPr>
          <w:t>10</w:t>
        </w:r>
        <w:r>
          <w:fldChar w:fldCharType="end"/>
        </w:r>
      </w:p>
    </w:sdtContent>
  </w:sdt>
  <w:p w:rsidR="00F06CEB" w:rsidRDefault="00F06CEB">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FDF" w:rsidRDefault="005C2FD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FA1" w:rsidRDefault="00200FA1">
      <w:r>
        <w:rPr>
          <w:rFonts w:ascii="ＭＳ 明朝" w:cs="Times New Roman"/>
          <w:color w:val="auto"/>
          <w:sz w:val="2"/>
          <w:szCs w:val="2"/>
        </w:rPr>
        <w:continuationSeparator/>
      </w:r>
    </w:p>
  </w:footnote>
  <w:footnote w:type="continuationSeparator" w:id="0">
    <w:p w:rsidR="00200FA1" w:rsidRDefault="00200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FDF" w:rsidRDefault="005C2FD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69C" w:rsidRDefault="00FE569C">
    <w:pPr>
      <w:pStyle w:val="a4"/>
    </w:pPr>
    <w:r>
      <w:ptab w:relativeTo="margin" w:alignment="center" w:leader="none"/>
    </w:r>
    <w: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FDF" w:rsidRDefault="005C2FDF">
    <w:pPr>
      <w:pStyle w:val="a4"/>
    </w:pPr>
    <w:r>
      <w:rPr>
        <w:rFonts w:hint="eastAsia"/>
      </w:rPr>
      <w:t xml:space="preserve">　　　　　　　　　　　　　　　　　　　　　　　　　　　　　　　　　　　　　　　　</w:t>
    </w:r>
    <w:bookmarkStart w:id="0" w:name="_GoBack"/>
    <w:bookmarkEnd w:id="0"/>
    <w:r>
      <w:rPr>
        <w:rFonts w:hint="eastAsia"/>
      </w:rPr>
      <w:t>別添１０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dirty"/>
  <w:defaultTabStop w:val="1120"/>
  <w:drawingGridHorizontalSpacing w:val="1"/>
  <w:drawingGridVerticalSpacing w:val="364"/>
  <w:displayHorizontalDrawingGridEvery w:val="0"/>
  <w:doNotUseMarginsForDrawingGridOrigin/>
  <w:doNotShadeFormData/>
  <w:characterSpacingControl w:val="doNotCompress"/>
  <w:doNotValidateAgainstSchema/>
  <w:doNotDemarcateInvalidXml/>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96BDC"/>
    <w:rsid w:val="00015760"/>
    <w:rsid w:val="00025DA1"/>
    <w:rsid w:val="000A6B7F"/>
    <w:rsid w:val="00131375"/>
    <w:rsid w:val="0016670B"/>
    <w:rsid w:val="00193075"/>
    <w:rsid w:val="001C4B39"/>
    <w:rsid w:val="001E50C9"/>
    <w:rsid w:val="00200FA1"/>
    <w:rsid w:val="00207956"/>
    <w:rsid w:val="00241014"/>
    <w:rsid w:val="00241E4D"/>
    <w:rsid w:val="002A3B2B"/>
    <w:rsid w:val="00305F15"/>
    <w:rsid w:val="00396BDC"/>
    <w:rsid w:val="00404544"/>
    <w:rsid w:val="00405D41"/>
    <w:rsid w:val="0044614D"/>
    <w:rsid w:val="004E74C3"/>
    <w:rsid w:val="00592B97"/>
    <w:rsid w:val="005C2FDF"/>
    <w:rsid w:val="005C67FD"/>
    <w:rsid w:val="005E4532"/>
    <w:rsid w:val="005F6134"/>
    <w:rsid w:val="006252FB"/>
    <w:rsid w:val="006375E5"/>
    <w:rsid w:val="00694D16"/>
    <w:rsid w:val="006D4AA3"/>
    <w:rsid w:val="00757ABA"/>
    <w:rsid w:val="007622FE"/>
    <w:rsid w:val="008A4E5D"/>
    <w:rsid w:val="008D7F25"/>
    <w:rsid w:val="00921B10"/>
    <w:rsid w:val="00993776"/>
    <w:rsid w:val="009E1CA1"/>
    <w:rsid w:val="00A65373"/>
    <w:rsid w:val="00B41512"/>
    <w:rsid w:val="00B760F9"/>
    <w:rsid w:val="00B91297"/>
    <w:rsid w:val="00C263BB"/>
    <w:rsid w:val="00C616F9"/>
    <w:rsid w:val="00CE43F7"/>
    <w:rsid w:val="00D21D22"/>
    <w:rsid w:val="00D511EB"/>
    <w:rsid w:val="00DB4213"/>
    <w:rsid w:val="00EB69EA"/>
    <w:rsid w:val="00EC1FC6"/>
    <w:rsid w:val="00F06CEB"/>
    <w:rsid w:val="00F428CE"/>
    <w:rsid w:val="00FE569C"/>
    <w:rsid w:val="00FF2418"/>
    <w:rsid w:val="00FF74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956"/>
    <w:pPr>
      <w:widowControl w:val="0"/>
      <w:suppressAutoHyphens/>
      <w:kinsoku w:val="0"/>
      <w:wordWrap w:val="0"/>
      <w:overflowPunct w:val="0"/>
      <w:autoSpaceDE w:val="0"/>
      <w:autoSpaceDN w:val="0"/>
      <w:adjustRightInd w:val="0"/>
      <w:textAlignment w:val="baseline"/>
    </w:pPr>
    <w:rPr>
      <w:rFonts w:cs="ＭＳ 明朝"/>
      <w:color w:val="000000"/>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207956"/>
    <w:pPr>
      <w:widowControl w:val="0"/>
      <w:suppressAutoHyphens/>
      <w:kinsoku w:val="0"/>
      <w:wordWrap w:val="0"/>
      <w:overflowPunct w:val="0"/>
      <w:autoSpaceDE w:val="0"/>
      <w:autoSpaceDN w:val="0"/>
      <w:adjustRightInd w:val="0"/>
      <w:textAlignment w:val="baseline"/>
    </w:pPr>
    <w:rPr>
      <w:rFonts w:cs="ＭＳ 明朝"/>
      <w:color w:val="000000"/>
      <w:kern w:val="0"/>
      <w:sz w:val="28"/>
      <w:szCs w:val="28"/>
    </w:rPr>
  </w:style>
  <w:style w:type="paragraph" w:styleId="a4">
    <w:name w:val="header"/>
    <w:basedOn w:val="a"/>
    <w:link w:val="a5"/>
    <w:uiPriority w:val="99"/>
    <w:rsid w:val="00207956"/>
    <w:pPr>
      <w:tabs>
        <w:tab w:val="center" w:pos="4252"/>
        <w:tab w:val="right" w:pos="8504"/>
      </w:tabs>
      <w:snapToGrid w:val="0"/>
    </w:pPr>
    <w:rPr>
      <w:rFonts w:ascii="Century" w:hAnsi="Century"/>
      <w:sz w:val="21"/>
      <w:szCs w:val="21"/>
    </w:rPr>
  </w:style>
  <w:style w:type="character" w:customStyle="1" w:styleId="a5">
    <w:name w:val="ヘッダー (文字)"/>
    <w:basedOn w:val="a0"/>
    <w:link w:val="a4"/>
    <w:uiPriority w:val="99"/>
    <w:locked/>
    <w:rsid w:val="00207956"/>
    <w:rPr>
      <w:rFonts w:cs="Times New Roman"/>
      <w:color w:val="000000"/>
    </w:rPr>
  </w:style>
  <w:style w:type="paragraph" w:styleId="a6">
    <w:name w:val="footer"/>
    <w:basedOn w:val="a"/>
    <w:link w:val="a7"/>
    <w:uiPriority w:val="99"/>
    <w:rsid w:val="00207956"/>
    <w:pPr>
      <w:tabs>
        <w:tab w:val="center" w:pos="4252"/>
        <w:tab w:val="right" w:pos="8504"/>
      </w:tabs>
      <w:snapToGrid w:val="0"/>
    </w:pPr>
    <w:rPr>
      <w:rFonts w:ascii="Century" w:hAnsi="Century"/>
      <w:sz w:val="21"/>
      <w:szCs w:val="21"/>
    </w:rPr>
  </w:style>
  <w:style w:type="character" w:customStyle="1" w:styleId="a7">
    <w:name w:val="フッター (文字)"/>
    <w:basedOn w:val="a0"/>
    <w:link w:val="a6"/>
    <w:uiPriority w:val="99"/>
    <w:locked/>
    <w:rsid w:val="00207956"/>
    <w:rPr>
      <w:rFonts w:cs="Times New Roman"/>
      <w:color w:val="000000"/>
    </w:rPr>
  </w:style>
  <w:style w:type="paragraph" w:styleId="a8">
    <w:name w:val="Balloon Text"/>
    <w:basedOn w:val="a"/>
    <w:link w:val="a9"/>
    <w:uiPriority w:val="99"/>
    <w:rsid w:val="00207956"/>
    <w:rPr>
      <w:rFonts w:ascii="Arial" w:eastAsia="ＭＳ ゴシック" w:hAnsi="Arial" w:cs="ＭＳ ゴシック"/>
      <w:sz w:val="18"/>
      <w:szCs w:val="18"/>
    </w:rPr>
  </w:style>
  <w:style w:type="character" w:customStyle="1" w:styleId="a9">
    <w:name w:val="吹き出し (文字)"/>
    <w:basedOn w:val="a0"/>
    <w:link w:val="a8"/>
    <w:uiPriority w:val="99"/>
    <w:locked/>
    <w:rsid w:val="00207956"/>
    <w:rPr>
      <w:rFonts w:ascii="Arial" w:eastAsia="ＭＳ ゴシック" w:hAnsi="Arial" w:cs="ＭＳ ゴシック"/>
      <w:color w:val="000000"/>
      <w:sz w:val="18"/>
      <w:szCs w:val="18"/>
    </w:rPr>
  </w:style>
  <w:style w:type="paragraph" w:styleId="aa">
    <w:name w:val="annotation text"/>
    <w:basedOn w:val="a"/>
    <w:link w:val="ab"/>
    <w:uiPriority w:val="99"/>
    <w:rsid w:val="00207956"/>
    <w:rPr>
      <w:rFonts w:ascii="Century" w:hAnsi="Century"/>
      <w:sz w:val="21"/>
      <w:szCs w:val="21"/>
    </w:rPr>
  </w:style>
  <w:style w:type="character" w:customStyle="1" w:styleId="ab">
    <w:name w:val="コメント文字列 (文字)"/>
    <w:basedOn w:val="a0"/>
    <w:link w:val="aa"/>
    <w:uiPriority w:val="99"/>
    <w:locked/>
    <w:rsid w:val="00207956"/>
    <w:rPr>
      <w:rFonts w:cs="Times New Roman"/>
      <w:color w:val="000000"/>
    </w:rPr>
  </w:style>
  <w:style w:type="paragraph" w:styleId="ac">
    <w:name w:val="annotation subject"/>
    <w:basedOn w:val="aa"/>
    <w:link w:val="ad"/>
    <w:uiPriority w:val="99"/>
    <w:rsid w:val="00207956"/>
    <w:rPr>
      <w:b/>
      <w:bCs/>
    </w:rPr>
  </w:style>
  <w:style w:type="character" w:customStyle="1" w:styleId="ad">
    <w:name w:val="コメント内容 (文字)"/>
    <w:basedOn w:val="ab"/>
    <w:link w:val="ac"/>
    <w:uiPriority w:val="99"/>
    <w:locked/>
    <w:rsid w:val="00207956"/>
    <w:rPr>
      <w:rFonts w:ascii="Century" w:eastAsia="ＭＳ 明朝" w:hAnsi="Century" w:cs="ＭＳ 明朝"/>
      <w:b/>
      <w:bCs/>
      <w:color w:val="000000"/>
    </w:rPr>
  </w:style>
  <w:style w:type="paragraph" w:styleId="ae">
    <w:name w:val="Revision"/>
    <w:uiPriority w:val="99"/>
    <w:rsid w:val="00207956"/>
    <w:pPr>
      <w:widowControl w:val="0"/>
      <w:suppressAutoHyphens/>
      <w:kinsoku w:val="0"/>
      <w:wordWrap w:val="0"/>
      <w:overflowPunct w:val="0"/>
      <w:autoSpaceDE w:val="0"/>
      <w:autoSpaceDN w:val="0"/>
      <w:adjustRightInd w:val="0"/>
      <w:textAlignment w:val="baseline"/>
    </w:pPr>
    <w:rPr>
      <w:rFonts w:ascii="Century" w:hAnsi="Century" w:cs="ＭＳ 明朝"/>
      <w:color w:val="000000"/>
      <w:kern w:val="0"/>
    </w:rPr>
  </w:style>
  <w:style w:type="character" w:styleId="af">
    <w:name w:val="annotation reference"/>
    <w:basedOn w:val="a0"/>
    <w:uiPriority w:val="99"/>
    <w:rsid w:val="00207956"/>
    <w:rPr>
      <w:rFonts w:cs="Times New Roma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A299AC048A4B8EA9C1D19079C1A32200F7FCA50E1D88964EBAB0D783F2826434" ma:contentTypeVersion="2" ma:contentTypeDescription="" ma:contentTypeScope="" ma:versionID="0157d42e6968f45cf3873ab54442565a">
  <xsd:schema xmlns:xsd="http://www.w3.org/2001/XMLSchema" xmlns:p="http://schemas.microsoft.com/office/2006/metadata/properties" xmlns:ns2="8B97BE19-CDDD-400E-817A-CFDD13F7EC12" targetNamespace="http://schemas.microsoft.com/office/2006/metadata/properties" ma:root="true" ma:fieldsID="6dfb103be64c84caafc238fb89ca001b" ns2:_="">
    <xsd:import namespace="8B97BE19-CDDD-400E-817A-CFDD13F7EC12"/>
    <xsd:element name="properties">
      <xsd:complexType>
        <xsd:sequence>
          <xsd:element name="documentManagement">
            <xsd:complexType>
              <xsd:all>
                <xsd:element ref="ns2:ClassLarge" minOccurs="0"/>
                <xsd:element ref="ns2:ClassMedium" minOccurs="0"/>
                <xsd:element ref="ns2:ClassSmall" minOccurs="0"/>
                <xsd:element ref="ns2:GyoseiFile" minOccurs="0"/>
                <xsd:element ref="ns2:CreatedBy" minOccurs="0"/>
                <xsd:element ref="ns2:PreservationPeriod" minOccurs="0"/>
                <xsd:element ref="ns2:PreservationPeriodExpire" minOccurs="0"/>
                <xsd:element ref="ns2:CreatedDate" minOccurs="0"/>
                <xsd:element ref="ns2:FixationStatus" minOccurs="0"/>
                <xsd:element ref="ns2:EditorWithSpace" minOccurs="0"/>
              </xsd:all>
            </xsd:complexType>
          </xsd:element>
        </xsd:sequence>
      </xsd:complexType>
    </xsd:element>
  </xsd:schema>
  <xsd:schema xmlns:xsd="http://www.w3.org/2001/XMLSchema" xmlns:dms="http://schemas.microsoft.com/office/2006/documentManagement/types" targetNamespace="8B97BE19-CDDD-400E-817A-CFDD13F7EC12" elementFormDefault="qualified">
    <xsd:import namespace="http://schemas.microsoft.com/office/2006/documentManagement/types"/>
    <xsd:element name="ClassLarge" ma:index="8" nillable="true" ma:displayName="大分類" ma:hidden="true" ma:internalName="ClassLarge" ma:readOnly="true">
      <xsd:simpleType>
        <xsd:restriction base="dms:Unknown"/>
      </xsd:simpleType>
    </xsd:element>
    <xsd:element name="ClassMedium" ma:index="9" nillable="true" ma:displayName="中分類" ma:hidden="true" ma:internalName="ClassMedium" ma:readOnly="true">
      <xsd:simpleType>
        <xsd:restriction base="dms:Unknown"/>
      </xsd:simpleType>
    </xsd:element>
    <xsd:element name="ClassSmall" ma:index="10" nillable="true" ma:displayName="小分類" ma:hidden="true" ma:internalName="ClassSmall" ma:readOnly="true">
      <xsd:simpleType>
        <xsd:restriction base="dms:Unknown"/>
      </xsd:simpleType>
    </xsd:element>
    <xsd:element name="GyoseiFile" ma:index="11" nillable="true" ma:displayName="行政文書ファイル名" ma:hidden="true" ma:internalName="GyoseiFile" ma:readOnly="true">
      <xsd:simpleType>
        <xsd:restriction base="dms:Unknown"/>
      </xsd:simpleType>
    </xsd:element>
    <xsd:element name="CreatedBy" ma:index="12" nillable="true" ma:displayName="作成課/係・作成者" ma:hidden="true" ma:internalName="CreatedBy" ma:readOnly="true">
      <xsd:simpleType>
        <xsd:restriction base="dms:Unknown"/>
      </xsd:simpleType>
    </xsd:element>
    <xsd:element name="PreservationPeriod" ma:index="13" nillable="true" ma:displayName="保存期間" ma:hidden="true" ma:internalName="PreservationPeriod" ma:readOnly="true">
      <xsd:simpleType>
        <xsd:restriction base="dms:Unknown"/>
      </xsd:simpleType>
    </xsd:element>
    <xsd:element name="PreservationPeriodExpire" ma:index="14" nillable="true" ma:displayName="保存期間満了時期" ma:format="DateOnly" ma:hidden="true" ma:internalName="PreservationPeriodExpire" ma:readOnly="true">
      <xsd:simpleType>
        <xsd:restriction base="dms:Unknown"/>
      </xsd:simpleType>
    </xsd:element>
    <xsd:element name="CreatedDate" ma:index="15" nillable="true" ma:displayName="作成年月日" ma:hidden="true" ma:internalName="CreatedDate" ma:readOnly="true">
      <xsd:simpleType>
        <xsd:restriction base="dms:Unknown"/>
      </xsd:simpleType>
    </xsd:element>
    <xsd:element name="FixationStatus" ma:index="16" nillable="true" ma:displayName="確定状況" ma:hidden="true" ma:internalName="FixationStatus" ma:readOnly="true">
      <xsd:simpleType>
        <xsd:restriction base="dms:Unknown"/>
      </xsd:simpleType>
    </xsd:element>
    <xsd:element name="EditorWithSpace" ma:index="18" nillable="true" ma:displayName="更新者　　　　　　" ma:hidden="true" ma:internalName="EditorWithSpace"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17" ma:displayName="タイトル" ma:readOnly="tru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ADD07-7966-4441-87C0-DA8488A7B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7BE19-CDDD-400E-817A-CFDD13F7EC1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6C53287-AC58-45C0-B70C-907B3E6DC974}">
  <ds:schemaRefs>
    <ds:schemaRef ds:uri="http://schemas.microsoft.com/sharepoint/v3/contenttype/forms"/>
  </ds:schemaRefs>
</ds:datastoreItem>
</file>

<file path=customXml/itemProps3.xml><?xml version="1.0" encoding="utf-8"?>
<ds:datastoreItem xmlns:ds="http://schemas.openxmlformats.org/officeDocument/2006/customXml" ds:itemID="{55908EFF-36A2-493A-962E-88F97A680743}">
  <ds:schemaRefs>
    <ds:schemaRef ds:uri="http://schemas.microsoft.com/office/2006/metadata/properties"/>
    <ds:schemaRef ds:uri="http://schemas.openxmlformats.org/package/2006/metadata/core-properties"/>
    <ds:schemaRef ds:uri="http://purl.org/dc/terms/"/>
    <ds:schemaRef ds:uri="http://purl.org/dc/dcmitype/"/>
    <ds:schemaRef ds:uri="8B97BE19-CDDD-400E-817A-CFDD13F7EC12"/>
    <ds:schemaRef ds:uri="http://schemas.microsoft.com/office/2006/documentManagement/types"/>
    <ds:schemaRef ds:uri="http://www.w3.org/XML/1998/namespace"/>
    <ds:schemaRef ds:uri="http://purl.org/dc/elements/1.1/"/>
  </ds:schemaRefs>
</ds:datastoreItem>
</file>

<file path=customXml/itemProps4.xml><?xml version="1.0" encoding="utf-8"?>
<ds:datastoreItem xmlns:ds="http://schemas.openxmlformats.org/officeDocument/2006/customXml" ds:itemID="{48683F68-88F0-4A6D-82A1-4C6ACBB0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18</Pages>
  <Words>17393</Words>
  <Characters>896</Characters>
  <Application>Microsoft Office Word</Application>
  <DocSecurity>0</DocSecurity>
  <Lines>7</Lines>
  <Paragraphs>36</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18253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厚生労働省ネットワークシステム</cp:lastModifiedBy>
  <cp:revision>32</cp:revision>
  <cp:lastPrinted>2016-09-15T08:14:00Z</cp:lastPrinted>
  <dcterms:created xsi:type="dcterms:W3CDTF">2013-05-13T02:27:00Z</dcterms:created>
  <dcterms:modified xsi:type="dcterms:W3CDTF">2017-03-24T01:08:00Z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0x0101002DA299AC048A4B8EA9C1D19079C1A32200F7FCA50E1D88964EBAB0D783F2826434</vt:lpwstr>
  </property>
</Properties>
</file>